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9721A" w14:textId="77777777" w:rsidR="00A25856" w:rsidRPr="00A25856" w:rsidRDefault="00A25856" w:rsidP="00A25856">
      <w:pPr>
        <w:spacing w:before="187" w:after="120" w:line="288" w:lineRule="auto"/>
        <w:jc w:val="center"/>
        <w:outlineLvl w:val="0"/>
        <w:rPr>
          <w:rFonts w:ascii="Trebuchet MS" w:eastAsia="Times New Roman" w:hAnsi="Trebuchet MS" w:cs="Times New Roman"/>
          <w:b/>
          <w:bCs/>
          <w:color w:val="000000"/>
          <w:kern w:val="36"/>
          <w:sz w:val="36"/>
          <w:szCs w:val="36"/>
        </w:rPr>
      </w:pPr>
      <w:r w:rsidRPr="00A25856">
        <w:rPr>
          <w:rFonts w:ascii="Trebuchet MS" w:eastAsia="Times New Roman" w:hAnsi="Trebuchet MS" w:cs="Times New Roman"/>
          <w:b/>
          <w:bCs/>
          <w:color w:val="000000"/>
          <w:kern w:val="36"/>
          <w:sz w:val="36"/>
          <w:szCs w:val="36"/>
        </w:rPr>
        <w:t xml:space="preserve">OHS Section </w:t>
      </w:r>
      <w:r w:rsidR="00920302">
        <w:rPr>
          <w:rFonts w:ascii="Trebuchet MS" w:eastAsia="Times New Roman" w:hAnsi="Trebuchet MS" w:cs="Times New Roman"/>
          <w:b/>
          <w:bCs/>
          <w:color w:val="000000"/>
          <w:kern w:val="36"/>
          <w:sz w:val="36"/>
          <w:szCs w:val="36"/>
        </w:rPr>
        <w:t>Policy Statements</w:t>
      </w:r>
      <w:r w:rsidRPr="00A25856">
        <w:rPr>
          <w:rFonts w:ascii="Trebuchet MS" w:eastAsia="Times New Roman" w:hAnsi="Trebuchet MS" w:cs="Times New Roman"/>
          <w:b/>
          <w:bCs/>
          <w:color w:val="000000"/>
          <w:kern w:val="36"/>
          <w:sz w:val="36"/>
          <w:szCs w:val="36"/>
        </w:rPr>
        <w:t>, 1949-Present</w:t>
      </w:r>
    </w:p>
    <w:p w14:paraId="24BB0F10" w14:textId="77777777" w:rsidR="00A25856" w:rsidRPr="008A77F9" w:rsidRDefault="00A25856" w:rsidP="00A25856">
      <w:pPr>
        <w:spacing w:before="120" w:after="100" w:afterAutospacing="1" w:line="348" w:lineRule="auto"/>
        <w:rPr>
          <w:rFonts w:ascii="Verdana" w:eastAsia="Times New Roman" w:hAnsi="Verdana" w:cs="Times New Roman"/>
          <w:color w:val="000000"/>
          <w:sz w:val="18"/>
          <w:szCs w:val="18"/>
        </w:rPr>
      </w:pPr>
      <w:r w:rsidRPr="008A77F9">
        <w:rPr>
          <w:rFonts w:ascii="Arial" w:eastAsia="Times New Roman" w:hAnsi="Arial" w:cs="Arial"/>
          <w:color w:val="000000"/>
          <w:sz w:val="18"/>
          <w:szCs w:val="18"/>
        </w:rPr>
        <w:t xml:space="preserve">The following is a list of </w:t>
      </w:r>
      <w:r w:rsidR="00920302">
        <w:rPr>
          <w:rFonts w:ascii="Arial" w:eastAsia="Times New Roman" w:hAnsi="Arial" w:cs="Arial"/>
          <w:color w:val="000000"/>
          <w:sz w:val="18"/>
          <w:szCs w:val="18"/>
        </w:rPr>
        <w:t>policy statements</w:t>
      </w:r>
      <w:r w:rsidRPr="008A77F9">
        <w:rPr>
          <w:rFonts w:ascii="Arial" w:eastAsia="Times New Roman" w:hAnsi="Arial" w:cs="Arial"/>
          <w:color w:val="000000"/>
          <w:sz w:val="18"/>
          <w:szCs w:val="18"/>
        </w:rPr>
        <w:t xml:space="preserve"> passed by the members of APHA betwe</w:t>
      </w:r>
      <w:r w:rsidR="006F36FF">
        <w:rPr>
          <w:rFonts w:ascii="Arial" w:eastAsia="Times New Roman" w:hAnsi="Arial" w:cs="Arial"/>
          <w:color w:val="000000"/>
          <w:sz w:val="18"/>
          <w:szCs w:val="18"/>
        </w:rPr>
        <w:t>en the years of 1949–2013.</w:t>
      </w:r>
      <w:r w:rsidRPr="008A77F9">
        <w:rPr>
          <w:rFonts w:ascii="Arial" w:eastAsia="Times New Roman" w:hAnsi="Arial" w:cs="Arial"/>
          <w:color w:val="000000"/>
          <w:sz w:val="18"/>
          <w:szCs w:val="18"/>
        </w:rPr>
        <w:t xml:space="preserve"> </w:t>
      </w:r>
      <w:r w:rsidR="00920302">
        <w:rPr>
          <w:rFonts w:ascii="Arial" w:eastAsia="Times New Roman" w:hAnsi="Arial" w:cs="Arial"/>
          <w:color w:val="000000"/>
          <w:sz w:val="18"/>
          <w:szCs w:val="18"/>
        </w:rPr>
        <w:t>Policy statements</w:t>
      </w:r>
      <w:r w:rsidRPr="008A77F9">
        <w:rPr>
          <w:rFonts w:ascii="Arial" w:eastAsia="Times New Roman" w:hAnsi="Arial" w:cs="Arial"/>
          <w:color w:val="000000"/>
          <w:sz w:val="18"/>
          <w:szCs w:val="18"/>
        </w:rPr>
        <w:t xml:space="preserve"> are intended to represent the position of the organization in a wide variety of public health arenas, and help direct the organization's resources to support public health policy on the local, state, and national levels. Most importantly, OHS </w:t>
      </w:r>
      <w:r w:rsidR="00920302">
        <w:rPr>
          <w:rFonts w:ascii="Arial" w:eastAsia="Times New Roman" w:hAnsi="Arial" w:cs="Arial"/>
          <w:color w:val="000000"/>
          <w:sz w:val="18"/>
          <w:szCs w:val="18"/>
        </w:rPr>
        <w:t>S</w:t>
      </w:r>
      <w:r w:rsidRPr="008A77F9">
        <w:rPr>
          <w:rFonts w:ascii="Arial" w:eastAsia="Times New Roman" w:hAnsi="Arial" w:cs="Arial"/>
          <w:color w:val="000000"/>
          <w:sz w:val="18"/>
          <w:szCs w:val="18"/>
        </w:rPr>
        <w:t>ection members should look to relevant policy statements and apply them where they may be useful in promoting improvements to workplace and environmental health and safety.</w:t>
      </w:r>
      <w:r w:rsidRPr="008A77F9">
        <w:rPr>
          <w:rFonts w:ascii="Verdana" w:eastAsia="Times New Roman" w:hAnsi="Verdana" w:cs="Times New Roman"/>
          <w:color w:val="000000"/>
          <w:sz w:val="18"/>
          <w:szCs w:val="18"/>
        </w:rPr>
        <w:t xml:space="preserve"> </w:t>
      </w:r>
    </w:p>
    <w:p w14:paraId="373D9475" w14:textId="77777777" w:rsidR="00A25856" w:rsidRPr="008A77F9" w:rsidRDefault="00A25856" w:rsidP="00A25856">
      <w:pPr>
        <w:spacing w:before="120" w:after="100" w:afterAutospacing="1" w:line="348" w:lineRule="auto"/>
        <w:rPr>
          <w:rFonts w:ascii="Verdana" w:eastAsia="Times New Roman" w:hAnsi="Verdana" w:cs="Times New Roman"/>
          <w:color w:val="000000"/>
          <w:sz w:val="18"/>
          <w:szCs w:val="18"/>
        </w:rPr>
      </w:pPr>
      <w:r w:rsidRPr="008A77F9">
        <w:rPr>
          <w:rFonts w:ascii="Arial" w:eastAsia="Times New Roman" w:hAnsi="Arial" w:cs="Arial"/>
          <w:color w:val="000000"/>
          <w:sz w:val="18"/>
          <w:szCs w:val="18"/>
        </w:rPr>
        <w:t>Many of these items are in need of being updated with more current information, particularly those passed prior to 1995. Some may benefit from being consolidated with others. Ultimately, these policy statements will be available to anyone via the APHA web</w:t>
      </w:r>
      <w:r w:rsidR="00920302">
        <w:rPr>
          <w:rFonts w:ascii="Arial" w:eastAsia="Times New Roman" w:hAnsi="Arial" w:cs="Arial"/>
          <w:color w:val="000000"/>
          <w:sz w:val="18"/>
          <w:szCs w:val="18"/>
        </w:rPr>
        <w:t>site</w:t>
      </w:r>
      <w:r w:rsidRPr="008A77F9">
        <w:rPr>
          <w:rFonts w:ascii="Arial" w:eastAsia="Times New Roman" w:hAnsi="Arial" w:cs="Arial"/>
          <w:color w:val="000000"/>
          <w:sz w:val="18"/>
          <w:szCs w:val="18"/>
        </w:rPr>
        <w:t xml:space="preserve"> and are expected to be a useful tool to public health advocates everywhere. It is important that they be up-to-date, well-documented, and represent the best public health science and practice.</w:t>
      </w:r>
    </w:p>
    <w:p w14:paraId="50751675" w14:textId="77777777" w:rsidR="00A25856" w:rsidRPr="008A77F9" w:rsidRDefault="00A25856" w:rsidP="00A25856">
      <w:pPr>
        <w:spacing w:after="100" w:afterAutospacing="1" w:line="348" w:lineRule="auto"/>
        <w:rPr>
          <w:rFonts w:ascii="Verdana" w:eastAsia="Times New Roman" w:hAnsi="Verdana" w:cs="Times New Roman"/>
          <w:color w:val="000000"/>
          <w:sz w:val="18"/>
          <w:szCs w:val="18"/>
        </w:rPr>
      </w:pPr>
      <w:r w:rsidRPr="008A77F9">
        <w:rPr>
          <w:rFonts w:ascii="Arial" w:eastAsia="Times New Roman" w:hAnsi="Arial" w:cs="Arial"/>
          <w:color w:val="000000"/>
          <w:sz w:val="18"/>
          <w:szCs w:val="18"/>
        </w:rPr>
        <w:t xml:space="preserve">Anyone interested in reviewing any of these </w:t>
      </w:r>
      <w:r w:rsidR="00920302">
        <w:rPr>
          <w:rFonts w:ascii="Arial" w:eastAsia="Times New Roman" w:hAnsi="Arial" w:cs="Arial"/>
          <w:color w:val="000000"/>
          <w:sz w:val="18"/>
          <w:szCs w:val="18"/>
        </w:rPr>
        <w:t>policy statement</w:t>
      </w:r>
      <w:r w:rsidRPr="008A77F9">
        <w:rPr>
          <w:rFonts w:ascii="Arial" w:eastAsia="Times New Roman" w:hAnsi="Arial" w:cs="Arial"/>
          <w:color w:val="000000"/>
          <w:sz w:val="18"/>
          <w:szCs w:val="18"/>
        </w:rPr>
        <w:t xml:space="preserve">s to assist in updating </w:t>
      </w:r>
      <w:proofErr w:type="gramStart"/>
      <w:r w:rsidRPr="008A77F9">
        <w:rPr>
          <w:rFonts w:ascii="Arial" w:eastAsia="Times New Roman" w:hAnsi="Arial" w:cs="Arial"/>
          <w:color w:val="000000"/>
          <w:sz w:val="18"/>
          <w:szCs w:val="18"/>
        </w:rPr>
        <w:t>them</w:t>
      </w:r>
      <w:proofErr w:type="gramEnd"/>
      <w:r w:rsidRPr="008A77F9">
        <w:rPr>
          <w:rFonts w:ascii="Arial" w:eastAsia="Times New Roman" w:hAnsi="Arial" w:cs="Arial"/>
          <w:color w:val="000000"/>
          <w:sz w:val="18"/>
          <w:szCs w:val="18"/>
        </w:rPr>
        <w:t xml:space="preserve">, please contact </w:t>
      </w:r>
      <w:hyperlink r:id="rId8" w:history="1">
        <w:r w:rsidRPr="00CC729E">
          <w:rPr>
            <w:rStyle w:val="Hyperlink"/>
            <w:rFonts w:ascii="Arial" w:eastAsia="Times New Roman" w:hAnsi="Arial" w:cs="Arial"/>
            <w:sz w:val="18"/>
          </w:rPr>
          <w:t>Mary Miller</w:t>
        </w:r>
      </w:hyperlink>
      <w:r w:rsidRPr="00CC729E">
        <w:rPr>
          <w:rFonts w:ascii="Arial" w:eastAsia="Times New Roman" w:hAnsi="Arial" w:cs="Arial"/>
          <w:sz w:val="18"/>
          <w:szCs w:val="18"/>
        </w:rPr>
        <w:t xml:space="preserve"> </w:t>
      </w:r>
      <w:r w:rsidRPr="008A77F9">
        <w:rPr>
          <w:rFonts w:ascii="Arial" w:eastAsia="Times New Roman" w:hAnsi="Arial" w:cs="Arial"/>
          <w:color w:val="000000"/>
          <w:sz w:val="18"/>
          <w:szCs w:val="18"/>
        </w:rPr>
        <w:t xml:space="preserve">or phone </w:t>
      </w:r>
      <w:r w:rsidRPr="008A77F9">
        <w:rPr>
          <w:rFonts w:ascii="Arial" w:eastAsia="Times New Roman" w:hAnsi="Arial" w:cs="Arial"/>
          <w:color w:val="000000"/>
          <w:sz w:val="18"/>
        </w:rPr>
        <w:t>360-902-6041</w:t>
      </w:r>
      <w:r w:rsidRPr="008A77F9">
        <w:rPr>
          <w:rFonts w:ascii="Arial" w:eastAsia="Times New Roman" w:hAnsi="Arial" w:cs="Arial"/>
          <w:color w:val="000000"/>
          <w:sz w:val="18"/>
          <w:szCs w:val="18"/>
        </w:rPr>
        <w:t>. Please step forward, operators are waiting to take your call!</w:t>
      </w:r>
    </w:p>
    <w:p w14:paraId="36EB6B0F" w14:textId="77777777" w:rsidR="00A25856" w:rsidRPr="008A77F9" w:rsidRDefault="00A25856" w:rsidP="00A25856">
      <w:pPr>
        <w:spacing w:before="120" w:after="100" w:afterAutospacing="1" w:line="348" w:lineRule="auto"/>
        <w:rPr>
          <w:rFonts w:ascii="Verdana" w:eastAsia="Times New Roman" w:hAnsi="Verdana" w:cs="Times New Roman"/>
          <w:color w:val="000000"/>
          <w:sz w:val="18"/>
          <w:szCs w:val="18"/>
        </w:rPr>
      </w:pPr>
      <w:r w:rsidRPr="008A77F9">
        <w:rPr>
          <w:rFonts w:ascii="Arial" w:eastAsia="Times New Roman" w:hAnsi="Arial" w:cs="Arial"/>
          <w:color w:val="000000"/>
          <w:sz w:val="18"/>
          <w:szCs w:val="18"/>
        </w:rPr>
        <w:t xml:space="preserve">The first numbers in each </w:t>
      </w:r>
      <w:r w:rsidR="00920302">
        <w:rPr>
          <w:rFonts w:ascii="Arial" w:eastAsia="Times New Roman" w:hAnsi="Arial" w:cs="Arial"/>
          <w:color w:val="000000"/>
          <w:sz w:val="18"/>
          <w:szCs w:val="18"/>
        </w:rPr>
        <w:t>policy statement</w:t>
      </w:r>
      <w:r w:rsidRPr="008A77F9">
        <w:rPr>
          <w:rFonts w:ascii="Arial" w:eastAsia="Times New Roman" w:hAnsi="Arial" w:cs="Arial"/>
          <w:color w:val="000000"/>
          <w:sz w:val="18"/>
          <w:szCs w:val="18"/>
        </w:rPr>
        <w:t xml:space="preserve"> number listed below indicates the year they were passed by the APHA Governing Council. Many of the links to the full text of the OHS and other related </w:t>
      </w:r>
      <w:r w:rsidR="00920302">
        <w:rPr>
          <w:rFonts w:ascii="Arial" w:eastAsia="Times New Roman" w:hAnsi="Arial" w:cs="Arial"/>
          <w:color w:val="000000"/>
          <w:sz w:val="18"/>
          <w:szCs w:val="18"/>
        </w:rPr>
        <w:t>policy statements</w:t>
      </w:r>
      <w:r w:rsidRPr="008A77F9">
        <w:rPr>
          <w:rFonts w:ascii="Arial" w:eastAsia="Times New Roman" w:hAnsi="Arial" w:cs="Arial"/>
          <w:color w:val="000000"/>
          <w:sz w:val="18"/>
          <w:szCs w:val="18"/>
        </w:rPr>
        <w:t xml:space="preserve"> are provided in the following table. To find individual policies in the APHA Policy </w:t>
      </w:r>
      <w:r w:rsidR="00920302">
        <w:rPr>
          <w:rFonts w:ascii="Arial" w:eastAsia="Times New Roman" w:hAnsi="Arial" w:cs="Arial"/>
          <w:color w:val="000000"/>
          <w:sz w:val="18"/>
          <w:szCs w:val="18"/>
        </w:rPr>
        <w:t xml:space="preserve">Statement </w:t>
      </w:r>
      <w:r w:rsidRPr="008A77F9">
        <w:rPr>
          <w:rFonts w:ascii="Arial" w:eastAsia="Times New Roman" w:hAnsi="Arial" w:cs="Arial"/>
          <w:color w:val="000000"/>
          <w:sz w:val="18"/>
          <w:szCs w:val="18"/>
        </w:rPr>
        <w:t xml:space="preserve">Database, enter the 4-digit year then search for the number at </w:t>
      </w:r>
      <w:hyperlink r:id="rId9" w:history="1">
        <w:r w:rsidR="004C44B3" w:rsidRPr="00884B84">
          <w:rPr>
            <w:rStyle w:val="Hyperlink"/>
            <w:rFonts w:ascii="Arial" w:eastAsia="Times New Roman" w:hAnsi="Arial" w:cs="Arial"/>
            <w:sz w:val="18"/>
            <w:szCs w:val="18"/>
          </w:rPr>
          <w:t>http://www.apha.org/policies-and-advocacy/public-health-policy-statements/policy-database</w:t>
        </w:r>
      </w:hyperlink>
      <w:r w:rsidRPr="008A77F9">
        <w:rPr>
          <w:rFonts w:ascii="Arial" w:eastAsia="Times New Roman" w:hAnsi="Arial" w:cs="Arial"/>
          <w:color w:val="000000"/>
          <w:sz w:val="18"/>
          <w:szCs w:val="18"/>
        </w:rPr>
        <w:t xml:space="preserve">. The full index of all </w:t>
      </w:r>
      <w:r w:rsidR="00920302">
        <w:rPr>
          <w:rFonts w:ascii="Arial" w:eastAsia="Times New Roman" w:hAnsi="Arial" w:cs="Arial"/>
          <w:color w:val="000000"/>
          <w:sz w:val="18"/>
          <w:szCs w:val="18"/>
        </w:rPr>
        <w:t xml:space="preserve">policy statements </w:t>
      </w:r>
      <w:r w:rsidRPr="008A77F9">
        <w:rPr>
          <w:rFonts w:ascii="Arial" w:eastAsia="Times New Roman" w:hAnsi="Arial" w:cs="Arial"/>
          <w:color w:val="000000"/>
          <w:sz w:val="18"/>
          <w:szCs w:val="18"/>
        </w:rPr>
        <w:t xml:space="preserve">passed since 1949 is also available </w:t>
      </w:r>
      <w:r w:rsidR="00920302">
        <w:rPr>
          <w:rFonts w:ascii="Arial" w:eastAsia="Times New Roman" w:hAnsi="Arial" w:cs="Arial"/>
          <w:color w:val="000000"/>
          <w:sz w:val="18"/>
          <w:szCs w:val="18"/>
        </w:rPr>
        <w:t>on that web</w:t>
      </w:r>
      <w:bookmarkStart w:id="0" w:name="_GoBack"/>
      <w:bookmarkEnd w:id="0"/>
      <w:r w:rsidR="00920302">
        <w:rPr>
          <w:rFonts w:ascii="Arial" w:eastAsia="Times New Roman" w:hAnsi="Arial" w:cs="Arial"/>
          <w:color w:val="000000"/>
          <w:sz w:val="18"/>
          <w:szCs w:val="18"/>
        </w:rPr>
        <w:t>page</w:t>
      </w:r>
      <w:r w:rsidRPr="008A77F9">
        <w:rPr>
          <w:rFonts w:ascii="Arial" w:eastAsia="Times New Roman" w:hAnsi="Arial" w:cs="Arial"/>
          <w:color w:val="000000"/>
          <w:sz w:val="18"/>
          <w:szCs w:val="18"/>
        </w:rPr>
        <w:t>.</w:t>
      </w:r>
    </w:p>
    <w:p w14:paraId="0076EF27" w14:textId="77777777" w:rsidR="00A25856" w:rsidRPr="008A77F9" w:rsidRDefault="00A25856" w:rsidP="00A25856">
      <w:pPr>
        <w:spacing w:beforeAutospacing="1" w:after="0" w:afterAutospacing="1" w:line="348" w:lineRule="auto"/>
        <w:rPr>
          <w:rFonts w:ascii="Verdana" w:eastAsia="Times New Roman" w:hAnsi="Verdana" w:cs="Times New Roman"/>
          <w:color w:val="000000"/>
          <w:sz w:val="18"/>
          <w:szCs w:val="1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70"/>
        <w:gridCol w:w="2160"/>
      </w:tblGrid>
      <w:tr w:rsidR="00A25856" w:rsidRPr="008A77F9" w14:paraId="5519B7EC"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hideMark/>
          </w:tcPr>
          <w:p w14:paraId="6DC15054" w14:textId="77777777" w:rsidR="00A25856" w:rsidRPr="008A77F9" w:rsidRDefault="00A25856" w:rsidP="006F36FF">
            <w:pPr>
              <w:spacing w:after="0" w:line="145" w:lineRule="atLeast"/>
              <w:jc w:val="center"/>
              <w:rPr>
                <w:rFonts w:ascii="Garamond" w:eastAsia="Arial Unicode MS" w:hAnsi="Garamond" w:cs="Arial"/>
                <w:b/>
                <w:bCs/>
                <w:color w:val="000000"/>
                <w:sz w:val="24"/>
                <w:szCs w:val="24"/>
              </w:rPr>
            </w:pPr>
            <w:r w:rsidRPr="008A77F9">
              <w:rPr>
                <w:rFonts w:ascii="Garamond" w:eastAsia="Times New Roman" w:hAnsi="Garamond" w:cs="Arial"/>
                <w:b/>
                <w:bCs/>
                <w:color w:val="000000"/>
                <w:sz w:val="24"/>
                <w:szCs w:val="24"/>
              </w:rPr>
              <w:t>OCCUPATIONAL HEALTH AND SAFETY</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C33AA51"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b/>
                <w:color w:val="000000"/>
                <w:sz w:val="24"/>
                <w:szCs w:val="24"/>
              </w:rPr>
              <w:t>Policy #</w:t>
            </w:r>
          </w:p>
        </w:tc>
      </w:tr>
      <w:tr w:rsidR="00A25856" w:rsidRPr="008A77F9" w14:paraId="573B5F33"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6B1B20C" w14:textId="77777777" w:rsidR="00A25856" w:rsidRPr="008A77F9" w:rsidRDefault="00A25856" w:rsidP="006F36FF">
            <w:pPr>
              <w:spacing w:after="0" w:line="348" w:lineRule="auto"/>
              <w:jc w:val="center"/>
              <w:rPr>
                <w:rFonts w:ascii="Garamond" w:eastAsia="Times New Roman" w:hAnsi="Garamond" w:cs="Arial"/>
                <w:b/>
                <w:bCs/>
                <w:color w:val="000000"/>
                <w:sz w:val="24"/>
                <w:szCs w:val="24"/>
                <w:u w:val="single"/>
              </w:rPr>
            </w:pPr>
            <w:r w:rsidRPr="008A77F9">
              <w:rPr>
                <w:rFonts w:ascii="Garamond" w:eastAsia="Times New Roman" w:hAnsi="Garamond" w:cs="Arial"/>
                <w:b/>
                <w:bCs/>
                <w:color w:val="000000"/>
                <w:sz w:val="24"/>
                <w:szCs w:val="24"/>
                <w:u w:val="single"/>
              </w:rPr>
              <w:t>1940-1949</w:t>
            </w:r>
          </w:p>
          <w:p w14:paraId="7A0863FA" w14:textId="77777777" w:rsidR="00A25856" w:rsidRPr="008A77F9" w:rsidRDefault="00A25856" w:rsidP="006F36FF">
            <w:pPr>
              <w:spacing w:after="0" w:line="145" w:lineRule="atLeast"/>
              <w:rPr>
                <w:rFonts w:ascii="Garamond" w:eastAsia="Times New Roman" w:hAnsi="Garamond" w:cs="Arial"/>
                <w:b/>
                <w:bCs/>
                <w:color w:val="000000"/>
                <w:sz w:val="24"/>
                <w:szCs w:val="24"/>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EF0640F" w14:textId="77777777" w:rsidR="00A25856" w:rsidRPr="008A77F9" w:rsidRDefault="00A25856" w:rsidP="006F36FF">
            <w:pPr>
              <w:spacing w:after="0" w:line="348" w:lineRule="auto"/>
              <w:jc w:val="center"/>
              <w:rPr>
                <w:rFonts w:ascii="Garamond" w:eastAsia="Times New Roman" w:hAnsi="Garamond" w:cs="Arial"/>
                <w:b/>
                <w:bCs/>
                <w:color w:val="000000"/>
                <w:sz w:val="14"/>
                <w:szCs w:val="24"/>
                <w:u w:val="single"/>
              </w:rPr>
            </w:pPr>
          </w:p>
        </w:tc>
      </w:tr>
      <w:tr w:rsidR="00A25856" w:rsidRPr="008A77F9" w14:paraId="20F324BE"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BC019DF"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and Industrial Mortality Rates</w:t>
            </w:r>
          </w:p>
          <w:p w14:paraId="33AD3A88"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7AB47EE"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4908</w:t>
            </w:r>
          </w:p>
        </w:tc>
      </w:tr>
      <w:tr w:rsidR="00A25856" w:rsidRPr="008A77F9" w14:paraId="7F222DF8"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AD5581A" w14:textId="77777777" w:rsidR="00A25856" w:rsidRPr="008A77F9" w:rsidRDefault="00A25856" w:rsidP="006F36FF">
            <w:pPr>
              <w:spacing w:after="0" w:line="348" w:lineRule="auto"/>
              <w:jc w:val="center"/>
              <w:rPr>
                <w:rFonts w:ascii="Garamond" w:eastAsia="Times New Roman" w:hAnsi="Garamond" w:cs="Arial"/>
                <w:b/>
                <w:bCs/>
                <w:color w:val="000000"/>
                <w:sz w:val="24"/>
                <w:szCs w:val="24"/>
                <w:u w:val="single"/>
              </w:rPr>
            </w:pPr>
            <w:r w:rsidRPr="008A77F9">
              <w:rPr>
                <w:rFonts w:ascii="Garamond" w:eastAsia="Times New Roman" w:hAnsi="Garamond" w:cs="Arial"/>
                <w:b/>
                <w:bCs/>
                <w:color w:val="000000"/>
                <w:sz w:val="24"/>
                <w:szCs w:val="24"/>
                <w:u w:val="single"/>
              </w:rPr>
              <w:t>1950-1959</w:t>
            </w:r>
          </w:p>
          <w:p w14:paraId="55A1B76F" w14:textId="77777777" w:rsidR="00A25856" w:rsidRPr="008A77F9" w:rsidRDefault="00A25856" w:rsidP="006F36FF">
            <w:pPr>
              <w:spacing w:after="0" w:line="145" w:lineRule="atLeast"/>
              <w:rPr>
                <w:rFonts w:ascii="Garamond" w:eastAsia="Times New Roman" w:hAnsi="Garamond" w:cs="Arial"/>
                <w:b/>
                <w:bCs/>
                <w:color w:val="000000"/>
                <w:sz w:val="24"/>
                <w:szCs w:val="24"/>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806FCEF" w14:textId="77777777" w:rsidR="00A25856" w:rsidRPr="008A77F9" w:rsidRDefault="00A25856" w:rsidP="006F36FF">
            <w:pPr>
              <w:spacing w:after="0" w:line="348" w:lineRule="auto"/>
              <w:jc w:val="center"/>
              <w:rPr>
                <w:rFonts w:ascii="Garamond" w:eastAsia="Times New Roman" w:hAnsi="Garamond" w:cs="Arial"/>
                <w:b/>
                <w:bCs/>
                <w:color w:val="000000"/>
                <w:sz w:val="14"/>
                <w:szCs w:val="24"/>
                <w:u w:val="single"/>
              </w:rPr>
            </w:pPr>
          </w:p>
        </w:tc>
      </w:tr>
      <w:tr w:rsidR="00A25856" w:rsidRPr="008A77F9" w14:paraId="252C9277"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4A786E"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Intensification of Occupational Health Activities</w:t>
            </w:r>
          </w:p>
          <w:p w14:paraId="0CFAFF30"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41C8525"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5609</w:t>
            </w:r>
          </w:p>
        </w:tc>
      </w:tr>
      <w:tr w:rsidR="00A25856" w:rsidRPr="008A77F9" w14:paraId="43D9F519"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9FBB7A6"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Health Programs for Governmental Employees</w:t>
            </w:r>
          </w:p>
          <w:p w14:paraId="08C11BAC"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4F4A15"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5705</w:t>
            </w:r>
          </w:p>
        </w:tc>
      </w:tr>
      <w:tr w:rsidR="00A25856" w:rsidRPr="008A77F9" w14:paraId="25D5648C"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B9CA876"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Resolution on Implementation of Federal Occupational Health Activities</w:t>
            </w:r>
          </w:p>
          <w:p w14:paraId="63F76B51"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5DCE1F6"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5713</w:t>
            </w:r>
          </w:p>
        </w:tc>
      </w:tr>
      <w:tr w:rsidR="00A25856" w:rsidRPr="008A77F9" w14:paraId="1529ACDA"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67F21F5" w14:textId="77777777" w:rsidR="00A25856" w:rsidRPr="008A77F9" w:rsidRDefault="00A25856" w:rsidP="006F36FF">
            <w:pPr>
              <w:spacing w:after="0" w:line="348" w:lineRule="auto"/>
              <w:jc w:val="center"/>
              <w:rPr>
                <w:rFonts w:ascii="Garamond" w:eastAsia="Times New Roman" w:hAnsi="Garamond" w:cs="Arial"/>
                <w:b/>
                <w:bCs/>
                <w:color w:val="000000"/>
                <w:sz w:val="24"/>
                <w:szCs w:val="24"/>
                <w:u w:val="single"/>
              </w:rPr>
            </w:pPr>
            <w:r w:rsidRPr="008A77F9">
              <w:rPr>
                <w:rFonts w:ascii="Garamond" w:eastAsia="Times New Roman" w:hAnsi="Garamond" w:cs="Arial"/>
                <w:b/>
                <w:bCs/>
                <w:color w:val="000000"/>
                <w:sz w:val="24"/>
                <w:szCs w:val="24"/>
                <w:u w:val="single"/>
              </w:rPr>
              <w:t>1960-1969</w:t>
            </w:r>
          </w:p>
          <w:p w14:paraId="56467856" w14:textId="77777777" w:rsidR="00A25856" w:rsidRPr="008A77F9" w:rsidRDefault="00A25856" w:rsidP="006F36FF">
            <w:pPr>
              <w:spacing w:after="0" w:line="145" w:lineRule="atLeast"/>
              <w:rPr>
                <w:rFonts w:ascii="Garamond" w:eastAsia="Times New Roman" w:hAnsi="Garamond" w:cs="Arial"/>
                <w:b/>
                <w:bCs/>
                <w:color w:val="000000"/>
                <w:sz w:val="24"/>
                <w:szCs w:val="24"/>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8836E41" w14:textId="77777777" w:rsidR="00A25856" w:rsidRPr="008A77F9" w:rsidRDefault="00A25856" w:rsidP="006F36FF">
            <w:pPr>
              <w:spacing w:after="0" w:line="348" w:lineRule="auto"/>
              <w:jc w:val="center"/>
              <w:rPr>
                <w:rFonts w:ascii="Garamond" w:eastAsia="Times New Roman" w:hAnsi="Garamond" w:cs="Arial"/>
                <w:color w:val="000000"/>
                <w:sz w:val="14"/>
                <w:szCs w:val="24"/>
              </w:rPr>
            </w:pPr>
          </w:p>
        </w:tc>
      </w:tr>
      <w:tr w:rsidR="00A25856" w:rsidRPr="008A77F9" w14:paraId="40EAF616"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AD8D69F"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Accident Prevention Teaching in Engineering Schools</w:t>
            </w:r>
          </w:p>
          <w:p w14:paraId="6BAE9123"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302E3D4"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6118</w:t>
            </w:r>
          </w:p>
        </w:tc>
      </w:tr>
      <w:tr w:rsidR="00A25856" w:rsidRPr="008A77F9" w14:paraId="6C878F09"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0EF7B11"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Health Services</w:t>
            </w:r>
          </w:p>
          <w:p w14:paraId="4E51032E"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4F3EAE8"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lastRenderedPageBreak/>
              <w:t>6507</w:t>
            </w:r>
          </w:p>
        </w:tc>
      </w:tr>
      <w:tr w:rsidR="00A25856" w:rsidRPr="008A77F9" w14:paraId="3D2784A8"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787346C" w14:textId="77777777" w:rsidR="00A25856" w:rsidRPr="008A77F9" w:rsidRDefault="00A25856" w:rsidP="006F36FF">
            <w:pPr>
              <w:spacing w:after="0" w:line="348" w:lineRule="auto"/>
              <w:jc w:val="center"/>
              <w:rPr>
                <w:rFonts w:ascii="Garamond" w:eastAsia="Times New Roman" w:hAnsi="Garamond" w:cs="Arial"/>
                <w:b/>
                <w:bCs/>
                <w:color w:val="000000"/>
                <w:sz w:val="24"/>
                <w:szCs w:val="24"/>
                <w:u w:val="single"/>
              </w:rPr>
            </w:pPr>
            <w:r w:rsidRPr="008A77F9">
              <w:rPr>
                <w:rFonts w:ascii="Garamond" w:eastAsia="Times New Roman" w:hAnsi="Garamond" w:cs="Arial"/>
                <w:b/>
                <w:bCs/>
                <w:color w:val="000000"/>
                <w:sz w:val="24"/>
                <w:szCs w:val="24"/>
                <w:u w:val="single"/>
              </w:rPr>
              <w:lastRenderedPageBreak/>
              <w:t>1970-1979</w:t>
            </w:r>
          </w:p>
          <w:p w14:paraId="08F2D94C" w14:textId="77777777" w:rsidR="00A25856" w:rsidRPr="008A77F9" w:rsidRDefault="00A25856" w:rsidP="006F36FF">
            <w:pPr>
              <w:spacing w:after="0" w:line="145" w:lineRule="atLeast"/>
              <w:rPr>
                <w:rFonts w:ascii="Garamond" w:eastAsia="Times New Roman" w:hAnsi="Garamond" w:cs="Arial"/>
                <w:b/>
                <w:bCs/>
                <w:color w:val="000000"/>
                <w:sz w:val="24"/>
                <w:szCs w:val="24"/>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786E5B7" w14:textId="77777777" w:rsidR="00A25856" w:rsidRPr="008A77F9" w:rsidRDefault="00A25856" w:rsidP="006F36FF">
            <w:pPr>
              <w:spacing w:after="0" w:line="348" w:lineRule="auto"/>
              <w:jc w:val="center"/>
              <w:rPr>
                <w:rFonts w:ascii="Garamond" w:eastAsia="Times New Roman" w:hAnsi="Garamond" w:cs="Arial"/>
                <w:color w:val="000000"/>
                <w:sz w:val="14"/>
                <w:szCs w:val="24"/>
              </w:rPr>
            </w:pPr>
          </w:p>
        </w:tc>
      </w:tr>
      <w:tr w:rsidR="00A25856" w:rsidRPr="008A77F9" w14:paraId="4DA47653"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018FF71"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Right to a Healthful Work Environment, The</w:t>
            </w:r>
          </w:p>
          <w:p w14:paraId="4A0C66CB"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8D0644B"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7111</w:t>
            </w:r>
          </w:p>
        </w:tc>
      </w:tr>
      <w:tr w:rsidR="00A25856" w:rsidRPr="008A77F9" w14:paraId="0AA3C703"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95C2944"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Lead in the Environment</w:t>
            </w:r>
          </w:p>
          <w:p w14:paraId="1FA7EAC0" w14:textId="77777777" w:rsidR="00A25856" w:rsidRPr="008A77F9" w:rsidRDefault="00A25856" w:rsidP="006F36FF">
            <w:pPr>
              <w:spacing w:after="0" w:line="145" w:lineRule="atLeast"/>
              <w:rPr>
                <w:rFonts w:ascii="Garamond" w:eastAsia="Times New Roman"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7E58173" w14:textId="77777777" w:rsidR="00A25856" w:rsidRPr="008A77F9" w:rsidRDefault="00A25856" w:rsidP="006F36FF">
            <w:pPr>
              <w:spacing w:after="0" w:line="145"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7211</w:t>
            </w:r>
          </w:p>
        </w:tc>
      </w:tr>
      <w:tr w:rsidR="00A25856" w:rsidRPr="008A77F9" w14:paraId="27E152F0"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8167456"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Workmen’s Compensation Reform</w:t>
            </w:r>
          </w:p>
          <w:p w14:paraId="2079F491"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1A812AE"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7224</w:t>
            </w:r>
          </w:p>
        </w:tc>
      </w:tr>
      <w:tr w:rsidR="00A25856" w:rsidRPr="008A77F9" w14:paraId="2ACFB9AC"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A377DBC"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Prevention of Occupational Cancer</w:t>
            </w:r>
          </w:p>
          <w:p w14:paraId="0DDF4B49"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A57F145"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7415</w:t>
            </w:r>
          </w:p>
        </w:tc>
      </w:tr>
      <w:tr w:rsidR="00A25856" w:rsidRPr="008A77F9" w14:paraId="658030BA"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E12D64B"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State Occupational Health Programs</w:t>
            </w:r>
          </w:p>
          <w:p w14:paraId="33B40125"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9CB2B3"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7416</w:t>
            </w:r>
          </w:p>
        </w:tc>
      </w:tr>
      <w:tr w:rsidR="00A25856" w:rsidRPr="008A77F9" w14:paraId="0E026C21"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1DA3627"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Health Programs for Small Industries</w:t>
            </w:r>
          </w:p>
          <w:p w14:paraId="2B5C1CD5"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7CAE6BC"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7417</w:t>
            </w:r>
          </w:p>
        </w:tc>
      </w:tr>
      <w:tr w:rsidR="00A25856" w:rsidRPr="008A77F9" w14:paraId="24681561"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DFAD973"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Surveillance for Occupational Disease</w:t>
            </w:r>
          </w:p>
          <w:p w14:paraId="6B74D1BD"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B9F2C01"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7418</w:t>
            </w:r>
          </w:p>
        </w:tc>
      </w:tr>
      <w:tr w:rsidR="00A25856" w:rsidRPr="008A77F9" w14:paraId="5A8976A2"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808FD2F" w14:textId="77777777" w:rsidR="00A25856" w:rsidRPr="008A77F9" w:rsidRDefault="00A25856" w:rsidP="006F36FF">
            <w:pPr>
              <w:spacing w:after="0" w:line="145" w:lineRule="atLeast"/>
              <w:rPr>
                <w:rFonts w:ascii="Garamond" w:eastAsia="Arial Unicode MS" w:hAnsi="Garamond" w:cs="Arial"/>
                <w:color w:val="000000"/>
                <w:sz w:val="24"/>
                <w:szCs w:val="24"/>
              </w:rPr>
            </w:pPr>
            <w:r w:rsidRPr="008A77F9">
              <w:rPr>
                <w:rFonts w:ascii="Garamond" w:eastAsia="Times New Roman" w:hAnsi="Garamond" w:cs="Arial"/>
                <w:color w:val="000000"/>
                <w:sz w:val="24"/>
                <w:szCs w:val="24"/>
              </w:rPr>
              <w:t>Safeguards for Laboratory Workers and the General Public in “Genetic Engineering” Research</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E5D0D7"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7507</w:t>
            </w:r>
          </w:p>
        </w:tc>
      </w:tr>
      <w:tr w:rsidR="00A25856" w:rsidRPr="008A77F9" w14:paraId="018B6022"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6991D56" w14:textId="77777777" w:rsidR="00A25856" w:rsidRPr="008A77F9" w:rsidRDefault="00A25856" w:rsidP="006F36FF">
            <w:pPr>
              <w:spacing w:after="0" w:line="145" w:lineRule="atLeast"/>
              <w:rPr>
                <w:rFonts w:ascii="Garamond" w:eastAsia="Arial Unicode MS" w:hAnsi="Garamond" w:cs="Arial"/>
                <w:color w:val="000000"/>
                <w:sz w:val="24"/>
                <w:szCs w:val="24"/>
              </w:rPr>
            </w:pPr>
            <w:r w:rsidRPr="008A77F9">
              <w:rPr>
                <w:rFonts w:ascii="Garamond" w:eastAsia="Times New Roman" w:hAnsi="Garamond" w:cs="Arial"/>
                <w:color w:val="000000"/>
                <w:sz w:val="24"/>
                <w:szCs w:val="24"/>
              </w:rPr>
              <w:t>Podiatric Education Research and Health Programs in Occupational Settings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074915"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7509</w:t>
            </w:r>
          </w:p>
        </w:tc>
      </w:tr>
      <w:tr w:rsidR="00A25856" w:rsidRPr="008A77F9" w14:paraId="038782EC"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AF39FFD"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Regulation of Occupational Health and Safety Standards</w:t>
            </w:r>
          </w:p>
          <w:p w14:paraId="4F4D8A1F"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CB8AB10"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7523(PP)</w:t>
            </w:r>
          </w:p>
        </w:tc>
      </w:tr>
      <w:tr w:rsidR="00A25856" w:rsidRPr="008A77F9" w14:paraId="54B1504C" w14:textId="77777777" w:rsidTr="00C15A5A">
        <w:trPr>
          <w:trHeight w:val="14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0B63FD3"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Informing Workers of Occupational Health Risks</w:t>
            </w:r>
          </w:p>
          <w:p w14:paraId="6ABB3BF2" w14:textId="77777777" w:rsidR="00A25856" w:rsidRPr="008A77F9" w:rsidRDefault="00A25856" w:rsidP="006F36FF">
            <w:pPr>
              <w:spacing w:after="0" w:line="145"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BF798E5" w14:textId="77777777" w:rsidR="00A25856" w:rsidRPr="008A77F9" w:rsidRDefault="00A25856" w:rsidP="006F36FF">
            <w:pPr>
              <w:spacing w:after="0" w:line="145"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7715</w:t>
            </w:r>
          </w:p>
        </w:tc>
      </w:tr>
      <w:tr w:rsidR="00A25856" w:rsidRPr="008A77F9" w14:paraId="4FEC0DFB"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1625BE9"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History Taking by Physicians and Other Health Personnel</w:t>
            </w:r>
          </w:p>
          <w:p w14:paraId="256CCD7E"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A141810" w14:textId="77777777" w:rsidR="00A25856" w:rsidRPr="008A77F9" w:rsidRDefault="00A25856" w:rsidP="006F36FF">
            <w:pPr>
              <w:spacing w:after="0" w:line="348" w:lineRule="auto"/>
              <w:jc w:val="center"/>
              <w:rPr>
                <w:rFonts w:ascii="Garamond" w:eastAsia="Arial Unicode MS" w:hAnsi="Garamond" w:cs="Arial"/>
                <w:color w:val="000000"/>
                <w:sz w:val="14"/>
                <w:szCs w:val="24"/>
              </w:rPr>
            </w:pPr>
          </w:p>
        </w:tc>
      </w:tr>
      <w:tr w:rsidR="00A25856" w:rsidRPr="008A77F9" w14:paraId="783862FF"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DE12CCD"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Reproductive Health and Rights of Workers</w:t>
            </w:r>
          </w:p>
          <w:p w14:paraId="32808D6A"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8BDE64A" w14:textId="77777777" w:rsidR="00A25856" w:rsidRPr="008A77F9" w:rsidRDefault="00A25856" w:rsidP="006F36FF">
            <w:pPr>
              <w:spacing w:after="0" w:line="348" w:lineRule="auto"/>
              <w:jc w:val="center"/>
              <w:rPr>
                <w:rFonts w:ascii="Garamond" w:eastAsia="Arial Unicode MS" w:hAnsi="Garamond" w:cs="Arial"/>
                <w:color w:val="000000"/>
                <w:sz w:val="14"/>
                <w:szCs w:val="24"/>
              </w:rPr>
            </w:pPr>
          </w:p>
        </w:tc>
      </w:tr>
      <w:tr w:rsidR="00A25856" w:rsidRPr="008A77F9" w14:paraId="7898EC34"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63AC0BB" w14:textId="77777777" w:rsidR="00A25856" w:rsidRPr="008A77F9" w:rsidRDefault="00A25856" w:rsidP="006F36FF">
            <w:pPr>
              <w:spacing w:after="0" w:line="348" w:lineRule="auto"/>
              <w:jc w:val="center"/>
              <w:rPr>
                <w:rFonts w:ascii="Garamond" w:eastAsia="Times New Roman" w:hAnsi="Garamond" w:cs="Arial"/>
                <w:b/>
                <w:bCs/>
                <w:color w:val="000000"/>
                <w:sz w:val="24"/>
                <w:szCs w:val="24"/>
                <w:u w:val="single"/>
              </w:rPr>
            </w:pPr>
            <w:r w:rsidRPr="008A77F9">
              <w:rPr>
                <w:rFonts w:ascii="Garamond" w:eastAsia="Times New Roman" w:hAnsi="Garamond" w:cs="Arial"/>
                <w:b/>
                <w:bCs/>
                <w:color w:val="000000"/>
                <w:sz w:val="24"/>
                <w:szCs w:val="24"/>
                <w:u w:val="single"/>
              </w:rPr>
              <w:t>1980-1989</w:t>
            </w:r>
          </w:p>
          <w:p w14:paraId="37009595" w14:textId="77777777" w:rsidR="00A25856" w:rsidRPr="008A77F9" w:rsidRDefault="00A25856" w:rsidP="006F36FF">
            <w:pPr>
              <w:spacing w:after="0" w:line="144" w:lineRule="atLeast"/>
              <w:rPr>
                <w:rFonts w:ascii="Garamond" w:eastAsia="Times New Roman" w:hAnsi="Garamond" w:cs="Arial"/>
                <w:b/>
                <w:bCs/>
                <w:color w:val="000000"/>
                <w:sz w:val="24"/>
                <w:szCs w:val="24"/>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C775231" w14:textId="77777777" w:rsidR="00A25856" w:rsidRPr="008A77F9" w:rsidRDefault="00A25856" w:rsidP="006F36FF">
            <w:pPr>
              <w:spacing w:after="0" w:line="348" w:lineRule="auto"/>
              <w:jc w:val="center"/>
              <w:rPr>
                <w:rFonts w:ascii="Garamond" w:eastAsia="Times New Roman" w:hAnsi="Garamond" w:cs="Arial"/>
                <w:color w:val="000000"/>
                <w:sz w:val="14"/>
                <w:szCs w:val="24"/>
              </w:rPr>
            </w:pPr>
          </w:p>
        </w:tc>
      </w:tr>
      <w:tr w:rsidR="00A25856" w:rsidRPr="008A77F9" w14:paraId="2685BC09"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DAA6EE5" w14:textId="77777777" w:rsidR="00A25856" w:rsidRPr="008A77F9" w:rsidRDefault="00A25856" w:rsidP="006F36FF">
            <w:pPr>
              <w:spacing w:after="0" w:line="144" w:lineRule="atLeast"/>
              <w:rPr>
                <w:rFonts w:ascii="Garamond" w:eastAsia="Arial Unicode MS" w:hAnsi="Garamond" w:cs="Arial"/>
                <w:color w:val="000000"/>
                <w:sz w:val="24"/>
                <w:szCs w:val="24"/>
              </w:rPr>
            </w:pPr>
            <w:r w:rsidRPr="008A77F9">
              <w:rPr>
                <w:rFonts w:ascii="Garamond" w:eastAsia="Times New Roman" w:hAnsi="Garamond" w:cs="Arial"/>
                <w:color w:val="000000"/>
                <w:sz w:val="24"/>
                <w:szCs w:val="24"/>
              </w:rPr>
              <w:t>Support for the OSHA Standard on Access to Medical and Exposure Records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E6CFF2A"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8009</w:t>
            </w:r>
          </w:p>
        </w:tc>
      </w:tr>
      <w:tr w:rsidR="00A25856" w:rsidRPr="008A77F9" w14:paraId="20BA3B72"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8B6D93" w14:textId="77777777" w:rsidR="00A25856" w:rsidRPr="008A77F9" w:rsidRDefault="00A25856" w:rsidP="006F36FF">
            <w:pPr>
              <w:spacing w:after="0" w:line="144" w:lineRule="atLeast"/>
              <w:rPr>
                <w:rFonts w:ascii="Garamond" w:eastAsia="Arial Unicode MS" w:hAnsi="Garamond" w:cs="Arial"/>
                <w:color w:val="000000"/>
                <w:sz w:val="24"/>
                <w:szCs w:val="24"/>
              </w:rPr>
            </w:pPr>
            <w:r w:rsidRPr="008A77F9">
              <w:rPr>
                <w:rFonts w:ascii="Garamond" w:eastAsia="Times New Roman" w:hAnsi="Garamond" w:cs="Arial"/>
                <w:color w:val="000000"/>
                <w:sz w:val="24"/>
                <w:szCs w:val="24"/>
              </w:rPr>
              <w:t>Support for the Proposed Labeling Standard of the Occupational Safety and Health Administration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6F7851B"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8010</w:t>
            </w:r>
          </w:p>
        </w:tc>
      </w:tr>
      <w:tr w:rsidR="00A25856" w:rsidRPr="008A77F9" w14:paraId="244D8DD7"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38747B4"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Health and Safety Services for Minority Workers</w:t>
            </w:r>
          </w:p>
          <w:p w14:paraId="17D67C37"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A6809D2"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8102</w:t>
            </w:r>
          </w:p>
        </w:tc>
      </w:tr>
      <w:tr w:rsidR="00A25856" w:rsidRPr="008A77F9" w14:paraId="2CFF1E1A"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E472EB2" w14:textId="77777777" w:rsidR="00A25856" w:rsidRPr="008A77F9" w:rsidRDefault="00A25856" w:rsidP="006F36FF">
            <w:pPr>
              <w:spacing w:after="0" w:line="144" w:lineRule="atLeast"/>
              <w:rPr>
                <w:rFonts w:ascii="Garamond" w:eastAsia="Arial Unicode MS" w:hAnsi="Garamond" w:cs="Arial"/>
                <w:color w:val="000000"/>
                <w:sz w:val="24"/>
                <w:szCs w:val="24"/>
              </w:rPr>
            </w:pPr>
            <w:r w:rsidRPr="008A77F9">
              <w:rPr>
                <w:rFonts w:ascii="Garamond" w:eastAsia="Times New Roman" w:hAnsi="Garamond" w:cs="Arial"/>
                <w:color w:val="000000"/>
                <w:sz w:val="24"/>
                <w:szCs w:val="24"/>
              </w:rPr>
              <w:t>Budgetary and Administrative Attacks on Occupational Safety and Health Regulation</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BD74858"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8108</w:t>
            </w:r>
          </w:p>
        </w:tc>
      </w:tr>
      <w:tr w:rsidR="00A25856" w:rsidRPr="008A77F9" w14:paraId="43D8FFB9"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232A5E2"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Hazardous Waste Victim Compensation</w:t>
            </w:r>
          </w:p>
          <w:p w14:paraId="7C12B227"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4498750"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8112</w:t>
            </w:r>
          </w:p>
        </w:tc>
      </w:tr>
      <w:tr w:rsidR="00A25856" w:rsidRPr="008A77F9" w14:paraId="7103D259"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6D73931" w14:textId="77777777" w:rsidR="00A25856" w:rsidRPr="008A77F9" w:rsidRDefault="00A25856" w:rsidP="006F36FF">
            <w:pPr>
              <w:spacing w:after="0" w:line="144" w:lineRule="atLeast"/>
              <w:rPr>
                <w:rFonts w:ascii="Garamond" w:eastAsia="Arial Unicode MS" w:hAnsi="Garamond" w:cs="Arial"/>
                <w:color w:val="000000"/>
                <w:sz w:val="24"/>
                <w:szCs w:val="24"/>
              </w:rPr>
            </w:pPr>
            <w:r w:rsidRPr="008A77F9">
              <w:rPr>
                <w:rFonts w:ascii="Garamond" w:eastAsia="Times New Roman" w:hAnsi="Garamond" w:cs="Arial"/>
                <w:color w:val="000000"/>
                <w:sz w:val="24"/>
                <w:szCs w:val="24"/>
              </w:rPr>
              <w:t>Strengthen and Maintain Agricultural Fumigation Standards for EDB (Ethylene Dibromide)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9B9F69A" w14:textId="77777777" w:rsidR="00A25856" w:rsidRPr="008A77F9" w:rsidRDefault="00A25856" w:rsidP="006F36FF">
            <w:pPr>
              <w:spacing w:after="0" w:line="348" w:lineRule="auto"/>
              <w:jc w:val="center"/>
              <w:rPr>
                <w:rFonts w:ascii="Garamond" w:eastAsia="Times New Roman" w:hAnsi="Garamond" w:cs="Arial"/>
                <w:color w:val="000000"/>
                <w:sz w:val="24"/>
                <w:szCs w:val="24"/>
              </w:rPr>
            </w:pPr>
          </w:p>
          <w:p w14:paraId="2E3637B4"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8114</w:t>
            </w:r>
          </w:p>
        </w:tc>
      </w:tr>
      <w:tr w:rsidR="00A25856" w:rsidRPr="008A77F9" w14:paraId="341E190D"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AA997FE"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lastRenderedPageBreak/>
              <w:t>Emergency Temporary Standard for Worker Exposure to Ethylene Oxide</w:t>
            </w:r>
          </w:p>
          <w:p w14:paraId="1738C843"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86775C6"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8115</w:t>
            </w:r>
          </w:p>
        </w:tc>
      </w:tr>
      <w:tr w:rsidR="00A25856" w:rsidRPr="008A77F9" w14:paraId="494AC5C5"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1B3E5C3"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White House Conference on Occupational Health and Safety</w:t>
            </w:r>
          </w:p>
          <w:p w14:paraId="6D821BBD"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36F20D1"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8119</w:t>
            </w:r>
          </w:p>
        </w:tc>
      </w:tr>
      <w:tr w:rsidR="00A25856" w:rsidRPr="008A77F9" w14:paraId="369D3832"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491FA38"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Data on Death Certificates</w:t>
            </w:r>
          </w:p>
          <w:p w14:paraId="7F392682"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E874635"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8129</w:t>
            </w:r>
          </w:p>
        </w:tc>
      </w:tr>
      <w:tr w:rsidR="00A25856" w:rsidRPr="008A77F9" w14:paraId="181E7ADE"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881A0F1"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Formaldehyde Standards</w:t>
            </w:r>
          </w:p>
          <w:p w14:paraId="30082208"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30E56A3"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8212</w:t>
            </w:r>
          </w:p>
        </w:tc>
      </w:tr>
      <w:tr w:rsidR="00A25856" w:rsidRPr="008A77F9" w14:paraId="0C1526F3"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45C4D58"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Asbestos Disease Compensation</w:t>
            </w:r>
          </w:p>
          <w:p w14:paraId="441019BC" w14:textId="77777777" w:rsidR="00A25856" w:rsidRPr="008A77F9" w:rsidRDefault="00A25856" w:rsidP="006F36FF">
            <w:pPr>
              <w:spacing w:after="0" w:line="144" w:lineRule="atLeast"/>
              <w:rPr>
                <w:rFonts w:ascii="Garamond" w:eastAsia="Times New Roman"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8B8294C"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8213</w:t>
            </w:r>
          </w:p>
        </w:tc>
      </w:tr>
      <w:tr w:rsidR="00A25856" w:rsidRPr="008A77F9" w14:paraId="5C042DB9"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283DFB1"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Safety and Health Administration Priorities</w:t>
            </w:r>
          </w:p>
          <w:p w14:paraId="3829519B"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42C8C04"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8221</w:t>
            </w:r>
          </w:p>
        </w:tc>
      </w:tr>
      <w:tr w:rsidR="00A25856" w:rsidRPr="008A77F9" w14:paraId="7927529D"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75AFBDC"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Benzene Regulation</w:t>
            </w:r>
          </w:p>
          <w:p w14:paraId="687CDEBE"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97A053A"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8309</w:t>
            </w:r>
          </w:p>
        </w:tc>
      </w:tr>
      <w:tr w:rsidR="00A25856" w:rsidRPr="008A77F9" w14:paraId="4FB878D1"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4995B5A"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Guidelines for Genetic Testing in Industry</w:t>
            </w:r>
          </w:p>
          <w:p w14:paraId="3A527186"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7D9F5D4"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8310</w:t>
            </w:r>
          </w:p>
        </w:tc>
      </w:tr>
      <w:tr w:rsidR="00A25856" w:rsidRPr="008A77F9" w14:paraId="71E99E3E"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2FFC99B"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Environmental/Occupational Preparation of Public Health Personnel</w:t>
            </w:r>
          </w:p>
          <w:p w14:paraId="59E63DC9"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0DD393C"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8311</w:t>
            </w:r>
          </w:p>
        </w:tc>
      </w:tr>
      <w:tr w:rsidR="00A25856" w:rsidRPr="008A77F9" w14:paraId="4FFA72C8"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A689CA6"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International Occupational Safety and Health Standards</w:t>
            </w:r>
          </w:p>
          <w:p w14:paraId="0A4E43FB"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792A615"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8312</w:t>
            </w:r>
          </w:p>
        </w:tc>
      </w:tr>
      <w:tr w:rsidR="00A25856" w:rsidRPr="008A77F9" w14:paraId="34081BA1"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61245EF"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Need for Accurate Job-Related Injury and Illness Data, The</w:t>
            </w:r>
          </w:p>
          <w:p w14:paraId="1611D584"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538EDD0"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8313</w:t>
            </w:r>
          </w:p>
        </w:tc>
      </w:tr>
      <w:tr w:rsidR="00A25856" w:rsidRPr="008A77F9" w14:paraId="12517136"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618CBE0"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Health Implications of Video Display Terminals</w:t>
            </w:r>
          </w:p>
          <w:p w14:paraId="705228CA"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AF3B41D"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8314</w:t>
            </w:r>
          </w:p>
        </w:tc>
      </w:tr>
      <w:tr w:rsidR="00A25856" w:rsidRPr="008A77F9" w14:paraId="7C84C6E6"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70F2B1" w14:textId="77777777" w:rsidR="00A25856" w:rsidRPr="008A77F9" w:rsidRDefault="00A25856" w:rsidP="006F36FF">
            <w:pPr>
              <w:spacing w:after="0" w:line="144" w:lineRule="atLeast"/>
              <w:rPr>
                <w:rFonts w:ascii="Garamond" w:eastAsia="Arial Unicode MS" w:hAnsi="Garamond" w:cs="Arial"/>
                <w:color w:val="000000"/>
                <w:sz w:val="24"/>
                <w:szCs w:val="24"/>
              </w:rPr>
            </w:pPr>
            <w:bookmarkStart w:id="1" w:name="_Hlk213644291"/>
            <w:r w:rsidRPr="008A77F9">
              <w:rPr>
                <w:rFonts w:ascii="Garamond" w:eastAsia="Times New Roman" w:hAnsi="Garamond" w:cs="Arial"/>
                <w:color w:val="000000"/>
                <w:sz w:val="24"/>
                <w:szCs w:val="24"/>
              </w:rPr>
              <w:t>Increasing Worker and Community Awareness of Toxic Hazards in the Workplace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D1B547A"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8416(PP)</w:t>
            </w:r>
          </w:p>
        </w:tc>
      </w:tr>
      <w:tr w:rsidR="00A25856" w:rsidRPr="008A77F9" w14:paraId="17F08351"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CCF6C0E"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Compensation for and Prevention of Occupational Disease</w:t>
            </w:r>
          </w:p>
          <w:p w14:paraId="0C710A5D"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7A74AE1"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8329(PP)</w:t>
            </w:r>
          </w:p>
        </w:tc>
      </w:tr>
      <w:bookmarkEnd w:id="1"/>
      <w:tr w:rsidR="00A25856" w:rsidRPr="008A77F9" w14:paraId="7693ED7A"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0EA6B49"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Disease Prevention: Increase Worker and Union Rights</w:t>
            </w:r>
          </w:p>
          <w:p w14:paraId="3C226D1E"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C0E813"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8509</w:t>
            </w:r>
          </w:p>
        </w:tc>
      </w:tr>
      <w:tr w:rsidR="00A25856" w:rsidRPr="008A77F9" w14:paraId="58D7F764"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40A5397"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Health and Safety in Health Care Settings</w:t>
            </w:r>
          </w:p>
          <w:p w14:paraId="3B357B7B"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DCEFD4C"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8603</w:t>
            </w:r>
          </w:p>
        </w:tc>
      </w:tr>
      <w:tr w:rsidR="00A25856" w:rsidRPr="008A77F9" w14:paraId="2D9683BA"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3AACAA"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Health Risks Related to Lead Exposures</w:t>
            </w:r>
          </w:p>
          <w:p w14:paraId="15FEE0D5" w14:textId="77777777" w:rsidR="00A25856" w:rsidRPr="008A77F9" w:rsidRDefault="00A25856" w:rsidP="006F36FF">
            <w:pPr>
              <w:spacing w:after="0" w:line="144" w:lineRule="atLeast"/>
              <w:rPr>
                <w:rFonts w:ascii="Garamond" w:eastAsia="Times New Roman"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E041495"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8505</w:t>
            </w:r>
          </w:p>
        </w:tc>
      </w:tr>
      <w:tr w:rsidR="00A25856" w:rsidRPr="008A77F9" w14:paraId="7DE99B9E"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2484A1F"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Coalitions for Occupational Safety and Health (COSH Groups)</w:t>
            </w:r>
          </w:p>
          <w:p w14:paraId="2A5028AE"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0357580"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8606</w:t>
            </w:r>
          </w:p>
        </w:tc>
      </w:tr>
      <w:tr w:rsidR="00A25856" w:rsidRPr="008A77F9" w14:paraId="0E79898B"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60400BA"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Worker Notification of Adverse Health Findings</w:t>
            </w:r>
          </w:p>
          <w:p w14:paraId="629C8AA7"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A801384"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8607</w:t>
            </w:r>
          </w:p>
        </w:tc>
      </w:tr>
      <w:tr w:rsidR="00A25856" w:rsidRPr="008A77F9" w14:paraId="20BF131F"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79E641F"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Enforcement of Occupational Safety and Health Standards</w:t>
            </w:r>
          </w:p>
          <w:p w14:paraId="4273F62B"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5B7A197"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8711</w:t>
            </w:r>
          </w:p>
        </w:tc>
      </w:tr>
      <w:tr w:rsidR="00A25856" w:rsidRPr="008A77F9" w14:paraId="2E655E5A"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4D4A13"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lastRenderedPageBreak/>
              <w:t>Revising Occupational Health Standards</w:t>
            </w:r>
          </w:p>
          <w:p w14:paraId="791FB57B"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082362E"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8712</w:t>
            </w:r>
          </w:p>
        </w:tc>
      </w:tr>
      <w:tr w:rsidR="00A25856" w:rsidRPr="008A77F9" w14:paraId="7885E0AB"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1E15BCB"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Strengthening Worker/Community Right-To-Know</w:t>
            </w:r>
          </w:p>
          <w:p w14:paraId="3D8B3DF5"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1D4B73A"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8714</w:t>
            </w:r>
          </w:p>
        </w:tc>
      </w:tr>
      <w:tr w:rsidR="00A25856" w:rsidRPr="008A77F9" w14:paraId="0BC42C6C"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308ED97"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OMB Abuse of the Paperwork Reduction Act</w:t>
            </w:r>
          </w:p>
          <w:p w14:paraId="488FA23B"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4F8C3F"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8716</w:t>
            </w:r>
          </w:p>
        </w:tc>
      </w:tr>
      <w:tr w:rsidR="00A25856" w:rsidRPr="008A77F9" w14:paraId="430F9277"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FE8F569"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Opposition to Mandatory Drug Screening</w:t>
            </w:r>
          </w:p>
          <w:p w14:paraId="271BB69B"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D391CB7"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8721</w:t>
            </w:r>
          </w:p>
        </w:tc>
      </w:tr>
      <w:tr w:rsidR="00A25856" w:rsidRPr="008A77F9" w14:paraId="55B88AF1"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772ADFB"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Toxic Chemicals in Agricultural Products</w:t>
            </w:r>
          </w:p>
          <w:p w14:paraId="15894C5B"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F42EE30"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8726</w:t>
            </w:r>
          </w:p>
        </w:tc>
      </w:tr>
      <w:tr w:rsidR="00A25856" w:rsidRPr="008A77F9" w14:paraId="2365F144"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3B721C9"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 xml:space="preserve">Surveillance of Occupational Disease and Injury </w:t>
            </w:r>
          </w:p>
          <w:p w14:paraId="4397D484"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2C0A425"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8807</w:t>
            </w:r>
          </w:p>
        </w:tc>
      </w:tr>
      <w:tr w:rsidR="00A25856" w:rsidRPr="008A77F9" w14:paraId="55A6C5FF"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8E57EAB"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Full and Equitable Employment</w:t>
            </w:r>
          </w:p>
          <w:p w14:paraId="37392C1B"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75DD450"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8810</w:t>
            </w:r>
          </w:p>
        </w:tc>
      </w:tr>
      <w:tr w:rsidR="00A25856" w:rsidRPr="008A77F9" w14:paraId="6EBAFE27"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A06A5AB"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Reducing Health Risks Related to Environmental Lead Exposure</w:t>
            </w:r>
          </w:p>
          <w:p w14:paraId="6C0E8FBF" w14:textId="77777777" w:rsidR="00A25856" w:rsidRPr="008A77F9" w:rsidRDefault="00A25856" w:rsidP="006F36FF">
            <w:pPr>
              <w:spacing w:after="0" w:line="144" w:lineRule="atLeast"/>
              <w:rPr>
                <w:rFonts w:ascii="Garamond" w:eastAsia="Times New Roman"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5AD91B2"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8909</w:t>
            </w:r>
          </w:p>
        </w:tc>
      </w:tr>
      <w:tr w:rsidR="00A25856" w:rsidRPr="008A77F9" w14:paraId="132BB47F"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6B5099E" w14:textId="77777777" w:rsidR="00A25856" w:rsidRPr="008A77F9" w:rsidRDefault="00A25856" w:rsidP="006F36FF">
            <w:pPr>
              <w:spacing w:after="0" w:line="144" w:lineRule="atLeast"/>
              <w:rPr>
                <w:rFonts w:ascii="Garamond" w:eastAsia="Arial Unicode MS" w:hAnsi="Garamond" w:cs="Arial"/>
                <w:color w:val="000000"/>
                <w:sz w:val="24"/>
                <w:szCs w:val="24"/>
              </w:rPr>
            </w:pPr>
            <w:r w:rsidRPr="008A77F9">
              <w:rPr>
                <w:rFonts w:ascii="Garamond" w:eastAsia="Times New Roman" w:hAnsi="Garamond" w:cs="Arial"/>
                <w:color w:val="000000"/>
                <w:sz w:val="24"/>
                <w:szCs w:val="24"/>
              </w:rPr>
              <w:t>Comprehensive Workplace Policies and Programs for the Prevention of Alcohol and Other Drug Problems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A3EB828"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8922</w:t>
            </w:r>
          </w:p>
        </w:tc>
      </w:tr>
      <w:tr w:rsidR="00A25856" w:rsidRPr="008A77F9" w14:paraId="6AE3CA8D"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EB81713"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HIV Guidelines for the Workplace</w:t>
            </w:r>
          </w:p>
          <w:p w14:paraId="4759EA73"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F84209B"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8927</w:t>
            </w:r>
          </w:p>
        </w:tc>
      </w:tr>
      <w:tr w:rsidR="00A25856" w:rsidRPr="008A77F9" w14:paraId="5597A0F1"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FDE60CF"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Transmission of Human Immunodeficiency Virus</w:t>
            </w:r>
          </w:p>
          <w:p w14:paraId="5134BA18"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ED3FCD6"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8928</w:t>
            </w:r>
          </w:p>
        </w:tc>
      </w:tr>
      <w:tr w:rsidR="00A25856" w:rsidRPr="008A77F9" w14:paraId="7556963A"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506197D" w14:textId="77777777" w:rsidR="00A25856" w:rsidRPr="008A77F9" w:rsidRDefault="00A25856" w:rsidP="006F36FF">
            <w:pPr>
              <w:spacing w:after="0" w:line="348" w:lineRule="auto"/>
              <w:jc w:val="center"/>
              <w:rPr>
                <w:rFonts w:ascii="Garamond" w:eastAsia="Times New Roman" w:hAnsi="Garamond" w:cs="Arial"/>
                <w:b/>
                <w:bCs/>
                <w:color w:val="000000"/>
                <w:sz w:val="24"/>
                <w:szCs w:val="24"/>
                <w:u w:val="single"/>
              </w:rPr>
            </w:pPr>
            <w:r w:rsidRPr="008A77F9">
              <w:rPr>
                <w:rFonts w:ascii="Garamond" w:eastAsia="Times New Roman" w:hAnsi="Garamond" w:cs="Arial"/>
                <w:b/>
                <w:bCs/>
                <w:color w:val="000000"/>
                <w:sz w:val="24"/>
                <w:szCs w:val="24"/>
                <w:u w:val="single"/>
              </w:rPr>
              <w:t>1990-1999</w:t>
            </w:r>
          </w:p>
          <w:p w14:paraId="460CA561" w14:textId="77777777" w:rsidR="00A25856" w:rsidRPr="008A77F9" w:rsidRDefault="00A25856" w:rsidP="006F36FF">
            <w:pPr>
              <w:spacing w:after="0" w:line="144" w:lineRule="atLeast"/>
              <w:rPr>
                <w:rFonts w:ascii="Garamond" w:eastAsia="Times New Roman" w:hAnsi="Garamond" w:cs="Arial"/>
                <w:b/>
                <w:bCs/>
                <w:color w:val="000000"/>
                <w:sz w:val="24"/>
                <w:szCs w:val="24"/>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E315353" w14:textId="77777777" w:rsidR="00A25856" w:rsidRPr="008A77F9" w:rsidRDefault="00A25856" w:rsidP="006F36FF">
            <w:pPr>
              <w:spacing w:after="0" w:line="348" w:lineRule="auto"/>
              <w:jc w:val="center"/>
              <w:rPr>
                <w:rFonts w:ascii="Garamond" w:eastAsia="Times New Roman" w:hAnsi="Garamond" w:cs="Arial"/>
                <w:color w:val="000000"/>
                <w:sz w:val="14"/>
                <w:szCs w:val="24"/>
              </w:rPr>
            </w:pPr>
          </w:p>
        </w:tc>
      </w:tr>
      <w:tr w:rsidR="00A25856" w:rsidRPr="008A77F9" w14:paraId="6EA54858"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5CE31AC"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Lead Poisoning</w:t>
            </w:r>
          </w:p>
          <w:p w14:paraId="22545E0A"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9A87536"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9006</w:t>
            </w:r>
          </w:p>
        </w:tc>
      </w:tr>
      <w:tr w:rsidR="00A25856" w:rsidRPr="008A77F9" w14:paraId="7A7B05FD"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5D54CDB"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Occupational Exposure to Blood-borne Infections in the Health Care Setting</w:t>
            </w:r>
          </w:p>
          <w:p w14:paraId="72F2552E"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5BACDEE"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9108</w:t>
            </w:r>
          </w:p>
        </w:tc>
      </w:tr>
      <w:tr w:rsidR="00A25856" w:rsidRPr="008A77F9" w14:paraId="00358026"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CA1B5A4"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Labor Unions and Health</w:t>
            </w:r>
          </w:p>
          <w:p w14:paraId="42C242CC"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1896D5E"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9204</w:t>
            </w:r>
          </w:p>
        </w:tc>
      </w:tr>
      <w:tr w:rsidR="00A25856" w:rsidRPr="008A77F9" w14:paraId="6998A700"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F81F2D8" w14:textId="77777777" w:rsidR="00A25856" w:rsidRPr="008A77F9" w:rsidRDefault="00A25856" w:rsidP="006F36FF">
            <w:pPr>
              <w:spacing w:after="0" w:line="144" w:lineRule="atLeast"/>
              <w:rPr>
                <w:rFonts w:ascii="Garamond" w:eastAsia="Arial Unicode MS" w:hAnsi="Garamond" w:cs="Arial"/>
                <w:color w:val="000000"/>
                <w:sz w:val="24"/>
                <w:szCs w:val="24"/>
              </w:rPr>
            </w:pPr>
            <w:r w:rsidRPr="008A77F9">
              <w:rPr>
                <w:rFonts w:ascii="Garamond" w:eastAsia="Times New Roman" w:hAnsi="Garamond" w:cs="Arial"/>
                <w:color w:val="000000"/>
                <w:sz w:val="24"/>
                <w:szCs w:val="24"/>
              </w:rPr>
              <w:t>Recognizing and Addressing the Environmental and Occupational Health Problems Posed by Chlorinated Organic Chemicals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74E156C"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9304</w:t>
            </w:r>
          </w:p>
        </w:tc>
      </w:tr>
      <w:tr w:rsidR="00A25856" w:rsidRPr="008A77F9" w14:paraId="46824F15"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04B91E1"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Trade Agreements and Environmental and Occupational Health</w:t>
            </w:r>
          </w:p>
          <w:p w14:paraId="0E282747"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5778DA9"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9404</w:t>
            </w:r>
          </w:p>
        </w:tc>
      </w:tr>
      <w:tr w:rsidR="00A25856" w:rsidRPr="008A77F9" w14:paraId="2D47F4AA"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020A56F"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Protection of Child and Adolescent Workers</w:t>
            </w:r>
          </w:p>
          <w:p w14:paraId="4F774DC5"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EEF4C1E"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9405; 2001-9</w:t>
            </w:r>
          </w:p>
        </w:tc>
      </w:tr>
      <w:tr w:rsidR="00A25856" w:rsidRPr="008A77F9" w14:paraId="00435B18"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C81E876" w14:textId="77777777" w:rsidR="00A25856" w:rsidRPr="008A77F9" w:rsidRDefault="00A25856" w:rsidP="006F36FF">
            <w:pPr>
              <w:spacing w:after="0" w:line="144" w:lineRule="atLeast"/>
              <w:rPr>
                <w:rFonts w:ascii="Garamond" w:eastAsia="Times New Roman" w:hAnsi="Garamond" w:cs="Arial"/>
                <w:color w:val="000000"/>
                <w:sz w:val="24"/>
                <w:szCs w:val="24"/>
              </w:rPr>
            </w:pPr>
            <w:r w:rsidRPr="008A77F9">
              <w:rPr>
                <w:rFonts w:ascii="Garamond" w:eastAsia="Times New Roman" w:hAnsi="Garamond" w:cs="Arial"/>
                <w:color w:val="000000"/>
                <w:sz w:val="24"/>
                <w:szCs w:val="24"/>
              </w:rPr>
              <w:t xml:space="preserve">Worker Notification and Institutional Review for Privately Funded Research in Occupational Health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EBFD460"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9503</w:t>
            </w:r>
          </w:p>
        </w:tc>
      </w:tr>
      <w:tr w:rsidR="00A25856" w:rsidRPr="008A77F9" w14:paraId="1FF5CE29"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30A50A1"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Prevention of Silicosis</w:t>
            </w:r>
          </w:p>
          <w:p w14:paraId="2DC41113"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5CFCCEF"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9512</w:t>
            </w:r>
          </w:p>
        </w:tc>
      </w:tr>
      <w:tr w:rsidR="00A25856" w:rsidRPr="008A77F9" w14:paraId="791C4132"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3F2AC80" w14:textId="77777777" w:rsidR="00A25856" w:rsidRPr="008A77F9" w:rsidRDefault="00A25856" w:rsidP="006F36FF">
            <w:pPr>
              <w:spacing w:after="0" w:line="144" w:lineRule="atLeast"/>
              <w:rPr>
                <w:rFonts w:ascii="Garamond" w:eastAsia="Arial Unicode MS" w:hAnsi="Garamond" w:cs="Arial"/>
                <w:color w:val="000000"/>
                <w:sz w:val="24"/>
                <w:szCs w:val="24"/>
              </w:rPr>
            </w:pPr>
            <w:r w:rsidRPr="008A77F9">
              <w:rPr>
                <w:rFonts w:ascii="Garamond" w:eastAsia="Times New Roman" w:hAnsi="Garamond" w:cs="Arial"/>
                <w:color w:val="000000"/>
                <w:sz w:val="24"/>
                <w:szCs w:val="24"/>
              </w:rPr>
              <w:t xml:space="preserve">Precautionary Principle and Chemical Exposure Standards for the Workplace, </w:t>
            </w:r>
            <w:r w:rsidRPr="008A77F9">
              <w:rPr>
                <w:rFonts w:ascii="Garamond" w:eastAsia="Times New Roman" w:hAnsi="Garamond" w:cs="Arial"/>
                <w:color w:val="000000"/>
                <w:sz w:val="24"/>
                <w:szCs w:val="24"/>
              </w:rPr>
              <w:lastRenderedPageBreak/>
              <w:t>The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FD0676A"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lastRenderedPageBreak/>
              <w:t>9606</w:t>
            </w:r>
          </w:p>
        </w:tc>
      </w:tr>
      <w:tr w:rsidR="00A25856" w:rsidRPr="008A77F9" w14:paraId="20CDE5B4"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BFE0663"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lastRenderedPageBreak/>
              <w:t>Prevention of Work-Related Musculoskeletal Disorders</w:t>
            </w:r>
          </w:p>
          <w:p w14:paraId="6B47DB1B"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EAD7E2A"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9703</w:t>
            </w:r>
          </w:p>
        </w:tc>
      </w:tr>
      <w:tr w:rsidR="00A25856" w:rsidRPr="008A77F9" w14:paraId="5E02CC7D"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5F1F911" w14:textId="77777777" w:rsidR="00A25856" w:rsidRPr="008A77F9" w:rsidRDefault="00A25856" w:rsidP="006F36FF">
            <w:pPr>
              <w:spacing w:after="0" w:line="144" w:lineRule="atLeast"/>
              <w:rPr>
                <w:rFonts w:ascii="Garamond" w:eastAsia="Arial Unicode MS" w:hAnsi="Garamond" w:cs="Arial"/>
                <w:color w:val="000000"/>
                <w:sz w:val="24"/>
                <w:szCs w:val="24"/>
              </w:rPr>
            </w:pPr>
            <w:r w:rsidRPr="008A77F9">
              <w:rPr>
                <w:rFonts w:ascii="Garamond" w:eastAsia="Times New Roman" w:hAnsi="Garamond" w:cs="Arial"/>
                <w:color w:val="000000"/>
                <w:sz w:val="24"/>
                <w:szCs w:val="24"/>
              </w:rPr>
              <w:t>Preventing Environmental and Occupational Health Effects of Diesel Exhaust</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EECD05F"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9912</w:t>
            </w:r>
          </w:p>
        </w:tc>
      </w:tr>
      <w:tr w:rsidR="00A25856" w:rsidRPr="008A77F9" w14:paraId="07788AFF"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C6BBA8B"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Use of Union Hotels for Conventions and Major Meetings</w:t>
            </w:r>
          </w:p>
          <w:p w14:paraId="3BE025E3"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11A4291" w14:textId="77777777" w:rsidR="00A25856" w:rsidRPr="008A77F9" w:rsidRDefault="00A25856" w:rsidP="006F36FF">
            <w:pPr>
              <w:spacing w:after="0" w:line="144" w:lineRule="atLeast"/>
              <w:jc w:val="center"/>
              <w:rPr>
                <w:rFonts w:ascii="Garamond" w:eastAsia="Arial Unicode MS" w:hAnsi="Garamond" w:cs="Arial"/>
                <w:color w:val="000000"/>
                <w:sz w:val="24"/>
                <w:szCs w:val="24"/>
              </w:rPr>
            </w:pPr>
            <w:r w:rsidRPr="008A77F9">
              <w:rPr>
                <w:rFonts w:ascii="Garamond" w:eastAsia="Times New Roman" w:hAnsi="Garamond" w:cs="Arial"/>
                <w:color w:val="000000"/>
                <w:sz w:val="24"/>
                <w:szCs w:val="24"/>
              </w:rPr>
              <w:t>9922</w:t>
            </w:r>
          </w:p>
        </w:tc>
      </w:tr>
      <w:tr w:rsidR="00A25856" w:rsidRPr="008A77F9" w14:paraId="76103A1E"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67915B4" w14:textId="77777777" w:rsidR="00A25856" w:rsidRPr="008A77F9" w:rsidRDefault="00A25856" w:rsidP="006F36FF">
            <w:pPr>
              <w:spacing w:after="0" w:line="348" w:lineRule="auto"/>
              <w:jc w:val="center"/>
              <w:rPr>
                <w:rFonts w:ascii="Garamond" w:eastAsia="Times New Roman" w:hAnsi="Garamond" w:cs="Arial"/>
                <w:b/>
                <w:bCs/>
                <w:color w:val="000000"/>
                <w:sz w:val="24"/>
                <w:szCs w:val="24"/>
                <w:u w:val="single"/>
              </w:rPr>
            </w:pPr>
            <w:r w:rsidRPr="008A77F9">
              <w:rPr>
                <w:rFonts w:ascii="Garamond" w:eastAsia="Times New Roman" w:hAnsi="Garamond" w:cs="Arial"/>
                <w:b/>
                <w:bCs/>
                <w:color w:val="000000"/>
                <w:sz w:val="24"/>
                <w:szCs w:val="24"/>
                <w:u w:val="single"/>
              </w:rPr>
              <w:t>2000-2005</w:t>
            </w:r>
          </w:p>
          <w:p w14:paraId="5E4275A7" w14:textId="77777777" w:rsidR="00A25856" w:rsidRPr="008A77F9" w:rsidRDefault="00A25856" w:rsidP="006F36FF">
            <w:pPr>
              <w:spacing w:after="0" w:line="144" w:lineRule="atLeast"/>
              <w:rPr>
                <w:rFonts w:ascii="Garamond" w:eastAsia="Times New Roman" w:hAnsi="Garamond" w:cs="Arial"/>
                <w:b/>
                <w:bCs/>
                <w:color w:val="000000"/>
                <w:sz w:val="24"/>
                <w:szCs w:val="24"/>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6A86AA6" w14:textId="77777777" w:rsidR="00A25856" w:rsidRPr="008A77F9" w:rsidRDefault="00A25856" w:rsidP="006F36FF">
            <w:pPr>
              <w:spacing w:after="0" w:line="348" w:lineRule="auto"/>
              <w:jc w:val="center"/>
              <w:rPr>
                <w:rFonts w:ascii="Garamond" w:eastAsia="Times New Roman" w:hAnsi="Garamond" w:cs="Arial"/>
                <w:color w:val="000000"/>
                <w:sz w:val="14"/>
                <w:szCs w:val="24"/>
              </w:rPr>
            </w:pPr>
          </w:p>
        </w:tc>
      </w:tr>
      <w:tr w:rsidR="00A25856" w:rsidRPr="008A77F9" w14:paraId="5637FEFB"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7928C9A" w14:textId="77777777" w:rsidR="00A25856" w:rsidRPr="008A77F9" w:rsidRDefault="00920302" w:rsidP="006F36FF">
            <w:pPr>
              <w:spacing w:after="0" w:line="348" w:lineRule="auto"/>
              <w:rPr>
                <w:rFonts w:ascii="Garamond" w:eastAsia="Times New Roman" w:hAnsi="Garamond" w:cs="Arial"/>
                <w:color w:val="000000"/>
                <w:sz w:val="24"/>
                <w:szCs w:val="24"/>
              </w:rPr>
            </w:pPr>
            <w:hyperlink r:id="rId10" w:history="1">
              <w:r w:rsidR="00A25856" w:rsidRPr="006F36FF">
                <w:rPr>
                  <w:rStyle w:val="Hyperlink"/>
                  <w:rFonts w:ascii="Garamond" w:eastAsia="Times New Roman" w:hAnsi="Garamond" w:cs="Arial"/>
                  <w:sz w:val="24"/>
                  <w:szCs w:val="24"/>
                </w:rPr>
                <w:t>Protecting OSHA’s Jurisdiction over Home Workplaces</w:t>
              </w:r>
            </w:hyperlink>
          </w:p>
          <w:p w14:paraId="7C28EBF3"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8F0BAB8" w14:textId="77777777" w:rsidR="00A25856" w:rsidRPr="008A77F9" w:rsidRDefault="006F36FF" w:rsidP="006F36FF">
            <w:pPr>
              <w:spacing w:after="0" w:line="144" w:lineRule="atLeast"/>
              <w:jc w:val="center"/>
              <w:rPr>
                <w:rFonts w:ascii="Garamond" w:eastAsia="Arial Unicode MS" w:hAnsi="Garamond" w:cs="Arial"/>
                <w:color w:val="000000"/>
                <w:sz w:val="24"/>
                <w:szCs w:val="24"/>
              </w:rPr>
            </w:pPr>
            <w:r>
              <w:rPr>
                <w:rFonts w:ascii="Garamond" w:eastAsia="Times New Roman" w:hAnsi="Garamond" w:cs="Arial"/>
                <w:color w:val="000000"/>
                <w:sz w:val="24"/>
                <w:szCs w:val="24"/>
              </w:rPr>
              <w:t>2000</w:t>
            </w:r>
            <w:r w:rsidR="00A25856" w:rsidRPr="008A77F9">
              <w:rPr>
                <w:rFonts w:ascii="Garamond" w:eastAsia="Times New Roman" w:hAnsi="Garamond" w:cs="Arial"/>
                <w:color w:val="000000"/>
                <w:sz w:val="24"/>
                <w:szCs w:val="24"/>
              </w:rPr>
              <w:t>14</w:t>
            </w:r>
          </w:p>
        </w:tc>
      </w:tr>
      <w:tr w:rsidR="00A25856" w:rsidRPr="008A77F9" w14:paraId="3B67020C"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D3DD0BB" w14:textId="77777777" w:rsidR="00A25856" w:rsidRPr="008A77F9" w:rsidRDefault="00920302" w:rsidP="006F36FF">
            <w:pPr>
              <w:spacing w:after="0" w:line="348" w:lineRule="auto"/>
              <w:rPr>
                <w:rFonts w:ascii="Garamond" w:eastAsia="Times New Roman" w:hAnsi="Garamond" w:cs="Arial"/>
                <w:color w:val="000000"/>
                <w:sz w:val="24"/>
                <w:szCs w:val="24"/>
              </w:rPr>
            </w:pPr>
            <w:hyperlink r:id="rId11" w:history="1">
              <w:r w:rsidR="00A25856" w:rsidRPr="006F36FF">
                <w:rPr>
                  <w:rStyle w:val="Hyperlink"/>
                  <w:rFonts w:ascii="Garamond" w:eastAsia="Times New Roman" w:hAnsi="Garamond" w:cs="Arial"/>
                  <w:sz w:val="24"/>
                  <w:szCs w:val="24"/>
                </w:rPr>
                <w:t>Public Health Impacts of Job Stress</w:t>
              </w:r>
            </w:hyperlink>
          </w:p>
          <w:p w14:paraId="077D5ED8" w14:textId="77777777" w:rsidR="00A25856" w:rsidRPr="008A77F9" w:rsidRDefault="00A25856" w:rsidP="006F36FF">
            <w:pPr>
              <w:spacing w:after="0" w:line="144" w:lineRule="atLeast"/>
              <w:rPr>
                <w:rFonts w:ascii="Garamond" w:eastAsia="Arial Unicode MS"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FAC2DD4" w14:textId="77777777" w:rsidR="00A25856" w:rsidRPr="008A77F9" w:rsidRDefault="006F36FF" w:rsidP="006F36FF">
            <w:pPr>
              <w:spacing w:after="0" w:line="144" w:lineRule="atLeast"/>
              <w:jc w:val="center"/>
              <w:rPr>
                <w:rFonts w:ascii="Garamond" w:eastAsia="Arial Unicode MS" w:hAnsi="Garamond" w:cs="Arial"/>
                <w:color w:val="000000"/>
                <w:sz w:val="24"/>
                <w:szCs w:val="24"/>
              </w:rPr>
            </w:pPr>
            <w:r>
              <w:rPr>
                <w:rFonts w:ascii="Garamond" w:eastAsia="Times New Roman" w:hAnsi="Garamond" w:cs="Arial"/>
                <w:color w:val="000000"/>
                <w:sz w:val="24"/>
                <w:szCs w:val="24"/>
              </w:rPr>
              <w:t>2000</w:t>
            </w:r>
            <w:r w:rsidR="00A25856" w:rsidRPr="008A77F9">
              <w:rPr>
                <w:rFonts w:ascii="Garamond" w:eastAsia="Times New Roman" w:hAnsi="Garamond" w:cs="Arial"/>
                <w:color w:val="000000"/>
                <w:sz w:val="24"/>
                <w:szCs w:val="24"/>
              </w:rPr>
              <w:t>18</w:t>
            </w:r>
          </w:p>
        </w:tc>
      </w:tr>
      <w:tr w:rsidR="00A25856" w:rsidRPr="008A77F9" w14:paraId="2D25307F"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9C64CB7" w14:textId="77777777" w:rsidR="00A25856" w:rsidRPr="008A77F9" w:rsidRDefault="00920302" w:rsidP="006F36FF">
            <w:pPr>
              <w:spacing w:after="0" w:line="144" w:lineRule="atLeast"/>
              <w:rPr>
                <w:rFonts w:ascii="Garamond" w:eastAsia="Times New Roman" w:hAnsi="Garamond" w:cs="Arial"/>
                <w:color w:val="000000"/>
                <w:sz w:val="24"/>
                <w:szCs w:val="24"/>
              </w:rPr>
            </w:pPr>
            <w:hyperlink r:id="rId12" w:history="1">
              <w:r w:rsidR="00A25856" w:rsidRPr="008A77F9">
                <w:rPr>
                  <w:rFonts w:ascii="Garamond" w:eastAsia="Times New Roman" w:hAnsi="Garamond" w:cs="Arial"/>
                  <w:bCs/>
                  <w:color w:val="0000FF"/>
                  <w:sz w:val="24"/>
                  <w:szCs w:val="24"/>
                  <w:u w:val="single"/>
                </w:rPr>
                <w:t>Threats to Global Health and Equity: The General Agreement on Trade in Services (GATS), and the Free Trade Area of the Americas (FTAA)</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779F7D3" w14:textId="77777777" w:rsidR="00A25856" w:rsidRPr="008A77F9" w:rsidRDefault="00A74FB7"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2001</w:t>
            </w:r>
            <w:r w:rsidR="00A25856" w:rsidRPr="008A77F9">
              <w:rPr>
                <w:rFonts w:ascii="Garamond" w:eastAsia="Times New Roman" w:hAnsi="Garamond" w:cs="Arial"/>
                <w:color w:val="000000"/>
                <w:sz w:val="24"/>
                <w:szCs w:val="24"/>
              </w:rPr>
              <w:t>21</w:t>
            </w:r>
          </w:p>
        </w:tc>
      </w:tr>
      <w:tr w:rsidR="00A25856" w:rsidRPr="008A77F9" w14:paraId="690963CE"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6C23F9F" w14:textId="77777777" w:rsidR="00A25856" w:rsidRPr="00A74FB7" w:rsidRDefault="00A25856" w:rsidP="006F36FF">
            <w:pPr>
              <w:spacing w:after="0" w:line="348" w:lineRule="auto"/>
              <w:rPr>
                <w:rFonts w:ascii="Garamond" w:eastAsia="Times New Roman" w:hAnsi="Garamond" w:cs="Arial"/>
                <w:bCs/>
                <w:sz w:val="24"/>
                <w:szCs w:val="24"/>
              </w:rPr>
            </w:pPr>
            <w:r w:rsidRPr="00A74FB7">
              <w:rPr>
                <w:rFonts w:ascii="Garamond" w:eastAsia="Times New Roman" w:hAnsi="Garamond" w:cs="Arial"/>
                <w:bCs/>
                <w:sz w:val="24"/>
                <w:szCs w:val="24"/>
              </w:rPr>
              <w:t xml:space="preserve">Protection of the Health of Resident Immigrants in the United States </w:t>
            </w:r>
          </w:p>
          <w:p w14:paraId="650F752D" w14:textId="77777777" w:rsidR="00A25856" w:rsidRPr="008A77F9" w:rsidRDefault="00A25856" w:rsidP="006F36FF">
            <w:pPr>
              <w:spacing w:after="0" w:line="144" w:lineRule="atLeast"/>
              <w:rPr>
                <w:rFonts w:ascii="Garamond" w:eastAsia="Times New Roman"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D0F24F4" w14:textId="77777777" w:rsidR="00A25856" w:rsidRPr="008A77F9" w:rsidRDefault="00A74FB7"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2001</w:t>
            </w:r>
            <w:r w:rsidR="00A25856" w:rsidRPr="008A77F9">
              <w:rPr>
                <w:rFonts w:ascii="Garamond" w:eastAsia="Times New Roman" w:hAnsi="Garamond" w:cs="Arial"/>
                <w:color w:val="000000"/>
                <w:sz w:val="24"/>
                <w:szCs w:val="24"/>
              </w:rPr>
              <w:t>23</w:t>
            </w:r>
          </w:p>
        </w:tc>
      </w:tr>
      <w:tr w:rsidR="00A25856" w:rsidRPr="008A77F9" w14:paraId="3B6E43D1"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846B466" w14:textId="77777777" w:rsidR="00A25856" w:rsidRPr="008A77F9" w:rsidRDefault="00920302" w:rsidP="006F36FF">
            <w:pPr>
              <w:spacing w:after="0" w:line="144" w:lineRule="atLeast"/>
              <w:rPr>
                <w:rFonts w:ascii="Garamond" w:eastAsia="Times New Roman" w:hAnsi="Garamond" w:cs="Arial"/>
                <w:color w:val="000000"/>
                <w:sz w:val="24"/>
                <w:szCs w:val="24"/>
              </w:rPr>
            </w:pPr>
            <w:hyperlink r:id="rId13" w:history="1">
              <w:r w:rsidR="00A25856" w:rsidRPr="008A77F9">
                <w:rPr>
                  <w:rFonts w:ascii="Garamond" w:eastAsia="Times New Roman" w:hAnsi="Garamond" w:cs="Arial"/>
                  <w:bCs/>
                  <w:color w:val="0000FF"/>
                  <w:sz w:val="24"/>
                  <w:szCs w:val="24"/>
                  <w:u w:val="single"/>
                </w:rPr>
                <w:t>Preserving Right-To-Know Information and Encouraging Hazard Reduction to Reduce the Risk of Exposure to Toxic Substances</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B83695F" w14:textId="77777777" w:rsidR="00A25856" w:rsidRPr="008A77F9" w:rsidRDefault="00A74FB7"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2002</w:t>
            </w:r>
            <w:r w:rsidR="00A25856" w:rsidRPr="008A77F9">
              <w:rPr>
                <w:rFonts w:ascii="Garamond" w:eastAsia="Times New Roman" w:hAnsi="Garamond" w:cs="Arial"/>
                <w:color w:val="000000"/>
                <w:sz w:val="24"/>
                <w:szCs w:val="24"/>
              </w:rPr>
              <w:t>5</w:t>
            </w:r>
          </w:p>
        </w:tc>
      </w:tr>
      <w:tr w:rsidR="00A25856" w:rsidRPr="008A77F9" w14:paraId="35901B46"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02C8EC2" w14:textId="77777777" w:rsidR="00A25856" w:rsidRPr="008A77F9" w:rsidRDefault="00920302" w:rsidP="006F36FF">
            <w:pPr>
              <w:spacing w:after="0" w:line="144" w:lineRule="atLeast"/>
              <w:rPr>
                <w:rFonts w:ascii="Garamond" w:eastAsia="Times New Roman" w:hAnsi="Garamond" w:cs="Arial"/>
                <w:color w:val="000000"/>
                <w:sz w:val="24"/>
                <w:szCs w:val="24"/>
              </w:rPr>
            </w:pPr>
            <w:hyperlink r:id="rId14" w:history="1">
              <w:r w:rsidR="00A25856" w:rsidRPr="008A77F9">
                <w:rPr>
                  <w:rFonts w:ascii="Garamond" w:eastAsia="Times New Roman" w:hAnsi="Garamond" w:cs="Arial"/>
                  <w:bCs/>
                  <w:color w:val="0000FF"/>
                  <w:sz w:val="24"/>
                  <w:szCs w:val="24"/>
                  <w:u w:val="single"/>
                </w:rPr>
                <w:t>Workers</w:t>
              </w:r>
              <w:r w:rsidR="00A25856" w:rsidRPr="008A77F9">
                <w:rPr>
                  <w:rFonts w:ascii="Arial" w:eastAsia="Times New Roman" w:hAnsi="Arial" w:cs="Arial"/>
                  <w:bCs/>
                  <w:color w:val="0000FF"/>
                  <w:sz w:val="24"/>
                  <w:szCs w:val="24"/>
                  <w:u w:val="single"/>
                </w:rPr>
                <w:t xml:space="preserve">’ </w:t>
              </w:r>
              <w:r w:rsidR="00A25856" w:rsidRPr="008A77F9">
                <w:rPr>
                  <w:rFonts w:ascii="Garamond" w:eastAsia="Times New Roman" w:hAnsi="Garamond" w:cs="Arial"/>
                  <w:bCs/>
                  <w:color w:val="0000FF"/>
                  <w:sz w:val="24"/>
                  <w:szCs w:val="24"/>
                  <w:u w:val="single"/>
                </w:rPr>
                <w:t>Compensation Insurance - Increased Funding for Prevention of Occupational Disease and Injury</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86D5630" w14:textId="77777777" w:rsidR="00A25856" w:rsidRPr="008A77F9" w:rsidRDefault="00A74FB7"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2003</w:t>
            </w:r>
            <w:r w:rsidR="00A25856" w:rsidRPr="008A77F9">
              <w:rPr>
                <w:rFonts w:ascii="Garamond" w:eastAsia="Times New Roman" w:hAnsi="Garamond" w:cs="Arial"/>
                <w:color w:val="000000"/>
                <w:sz w:val="24"/>
                <w:szCs w:val="24"/>
              </w:rPr>
              <w:t>9</w:t>
            </w:r>
          </w:p>
        </w:tc>
      </w:tr>
      <w:tr w:rsidR="00A25856" w:rsidRPr="008A77F9" w14:paraId="6BBAC590"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47309DE" w14:textId="77777777" w:rsidR="00A25856" w:rsidRPr="008A77F9" w:rsidRDefault="00920302" w:rsidP="006F36FF">
            <w:pPr>
              <w:spacing w:after="0" w:line="144" w:lineRule="atLeast"/>
              <w:rPr>
                <w:rFonts w:ascii="Garamond" w:eastAsia="Times New Roman" w:hAnsi="Garamond" w:cs="Arial"/>
                <w:color w:val="000000"/>
                <w:sz w:val="24"/>
                <w:szCs w:val="24"/>
              </w:rPr>
            </w:pPr>
            <w:hyperlink r:id="rId15" w:history="1">
              <w:r w:rsidR="00A25856" w:rsidRPr="008A77F9">
                <w:rPr>
                  <w:rFonts w:ascii="Garamond" w:eastAsia="Times New Roman" w:hAnsi="Garamond" w:cs="Arial"/>
                  <w:bCs/>
                  <w:color w:val="0000FF"/>
                  <w:sz w:val="24"/>
                  <w:szCs w:val="24"/>
                  <w:u w:val="single"/>
                </w:rPr>
                <w:t>Workplace Violence Prevention Increased Funding for Intervention Research, Training, and Establishment of an Enforceable OSHA Standard</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C4E87C0" w14:textId="77777777" w:rsidR="00A25856" w:rsidRPr="008A77F9" w:rsidRDefault="00A74FB7"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2004</w:t>
            </w:r>
            <w:r w:rsidR="00A25856" w:rsidRPr="008A77F9">
              <w:rPr>
                <w:rFonts w:ascii="Garamond" w:eastAsia="Times New Roman" w:hAnsi="Garamond" w:cs="Arial"/>
                <w:color w:val="000000"/>
                <w:sz w:val="24"/>
                <w:szCs w:val="24"/>
              </w:rPr>
              <w:t>3</w:t>
            </w:r>
          </w:p>
        </w:tc>
      </w:tr>
      <w:tr w:rsidR="00A25856" w:rsidRPr="008A77F9" w14:paraId="3880CBC7"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73A060B" w14:textId="77777777" w:rsidR="00A25856" w:rsidRPr="00A74FB7" w:rsidRDefault="00A74FB7" w:rsidP="006F36FF">
            <w:pPr>
              <w:spacing w:after="0" w:line="348" w:lineRule="auto"/>
              <w:rPr>
                <w:rStyle w:val="Hyperlink"/>
                <w:rFonts w:ascii="Garamond" w:eastAsia="Times New Roman" w:hAnsi="Garamond" w:cs="Arial"/>
                <w:bCs/>
                <w:sz w:val="24"/>
                <w:szCs w:val="24"/>
              </w:rPr>
            </w:pPr>
            <w:r>
              <w:rPr>
                <w:rFonts w:ascii="Garamond" w:eastAsia="Times New Roman" w:hAnsi="Garamond" w:cs="Arial"/>
                <w:bCs/>
                <w:color w:val="0000FF"/>
                <w:sz w:val="24"/>
                <w:szCs w:val="24"/>
                <w:u w:val="single"/>
              </w:rPr>
              <w:fldChar w:fldCharType="begin"/>
            </w:r>
            <w:r>
              <w:rPr>
                <w:rFonts w:ascii="Garamond" w:eastAsia="Times New Roman" w:hAnsi="Garamond" w:cs="Arial"/>
                <w:bCs/>
                <w:color w:val="0000FF"/>
                <w:sz w:val="24"/>
                <w:szCs w:val="24"/>
                <w:u w:val="single"/>
              </w:rPr>
              <w:instrText xml:space="preserve"> HYPERLINK "http://www.apha.org/policies-and-advocacy/public-health-policy-statements/policy-database/2014/07/02/08/52/threats-to-public-health-science" </w:instrText>
            </w:r>
            <w:r>
              <w:rPr>
                <w:rFonts w:ascii="Garamond" w:eastAsia="Times New Roman" w:hAnsi="Garamond" w:cs="Arial"/>
                <w:bCs/>
                <w:color w:val="0000FF"/>
                <w:sz w:val="24"/>
                <w:szCs w:val="24"/>
                <w:u w:val="single"/>
              </w:rPr>
              <w:fldChar w:fldCharType="separate"/>
            </w:r>
            <w:r w:rsidR="00A25856" w:rsidRPr="00A74FB7">
              <w:rPr>
                <w:rStyle w:val="Hyperlink"/>
                <w:rFonts w:ascii="Garamond" w:eastAsia="Times New Roman" w:hAnsi="Garamond" w:cs="Arial"/>
                <w:bCs/>
                <w:sz w:val="24"/>
                <w:szCs w:val="24"/>
              </w:rPr>
              <w:t>Threats to Public Health Science</w:t>
            </w:r>
          </w:p>
          <w:p w14:paraId="0806C105" w14:textId="77777777" w:rsidR="00A25856" w:rsidRPr="008A77F9" w:rsidRDefault="00A74FB7" w:rsidP="006F36FF">
            <w:pPr>
              <w:spacing w:after="0" w:line="144" w:lineRule="atLeast"/>
              <w:rPr>
                <w:rFonts w:ascii="Garamond" w:eastAsia="Times New Roman" w:hAnsi="Garamond" w:cs="Arial"/>
                <w:color w:val="000000"/>
                <w:sz w:val="24"/>
                <w:szCs w:val="24"/>
              </w:rPr>
            </w:pPr>
            <w:r>
              <w:rPr>
                <w:rFonts w:ascii="Garamond" w:eastAsia="Times New Roman" w:hAnsi="Garamond" w:cs="Arial"/>
                <w:bCs/>
                <w:color w:val="0000FF"/>
                <w:sz w:val="24"/>
                <w:szCs w:val="24"/>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6279B63" w14:textId="77777777" w:rsidR="00A25856" w:rsidRPr="008A77F9" w:rsidRDefault="00A74FB7"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2004</w:t>
            </w:r>
            <w:r w:rsidR="00A25856" w:rsidRPr="008A77F9">
              <w:rPr>
                <w:rFonts w:ascii="Garamond" w:eastAsia="Times New Roman" w:hAnsi="Garamond" w:cs="Arial"/>
                <w:color w:val="000000"/>
                <w:sz w:val="24"/>
                <w:szCs w:val="24"/>
              </w:rPr>
              <w:t>11</w:t>
            </w:r>
          </w:p>
        </w:tc>
      </w:tr>
      <w:tr w:rsidR="00A25856" w:rsidRPr="008A77F9" w14:paraId="170C4C98"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0166E94" w14:textId="77777777" w:rsidR="00A25856" w:rsidRPr="008A77F9" w:rsidRDefault="00A25856" w:rsidP="006F36FF">
            <w:pPr>
              <w:spacing w:after="0" w:line="348" w:lineRule="auto"/>
              <w:rPr>
                <w:rFonts w:ascii="Garamond" w:eastAsia="Times New Roman" w:hAnsi="Garamond" w:cs="Arial"/>
                <w:color w:val="000000"/>
                <w:sz w:val="24"/>
                <w:szCs w:val="24"/>
              </w:rPr>
            </w:pPr>
            <w:r w:rsidRPr="008A77F9">
              <w:rPr>
                <w:rFonts w:ascii="Garamond" w:eastAsia="Times New Roman" w:hAnsi="Garamond" w:cs="Arial"/>
                <w:color w:val="000000"/>
                <w:sz w:val="24"/>
                <w:szCs w:val="24"/>
              </w:rPr>
              <w:t>On Support of Overtime Pay Protections</w:t>
            </w:r>
          </w:p>
          <w:p w14:paraId="379D0313" w14:textId="77777777" w:rsidR="00A25856" w:rsidRPr="008A77F9" w:rsidRDefault="00A25856" w:rsidP="006F36FF">
            <w:pPr>
              <w:spacing w:after="0" w:line="144" w:lineRule="atLeast"/>
              <w:rPr>
                <w:rFonts w:ascii="Garamond" w:eastAsia="Times New Roman" w:hAnsi="Garamond"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D8BCB8B"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2004-??</w:t>
            </w:r>
          </w:p>
        </w:tc>
      </w:tr>
      <w:tr w:rsidR="00A25856" w:rsidRPr="008A77F9" w14:paraId="06A787A9"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DE3266E" w14:textId="77777777" w:rsidR="00A25856" w:rsidRPr="00A74FB7" w:rsidRDefault="00A25856" w:rsidP="006F36FF">
            <w:pPr>
              <w:spacing w:after="0" w:line="144" w:lineRule="atLeast"/>
              <w:rPr>
                <w:rFonts w:ascii="Garamond" w:eastAsia="Times New Roman" w:hAnsi="Garamond" w:cs="Arial"/>
                <w:color w:val="000000"/>
                <w:sz w:val="24"/>
                <w:szCs w:val="24"/>
              </w:rPr>
            </w:pPr>
            <w:r w:rsidRPr="00A74FB7">
              <w:rPr>
                <w:rFonts w:ascii="Garamond" w:eastAsia="Times New Roman" w:hAnsi="Garamond" w:cs="Arial"/>
                <w:bCs/>
                <w:sz w:val="24"/>
                <w:szCs w:val="24"/>
              </w:rPr>
              <w:t>The National Institute for Occupational Safety and Health (NIOSH) must maintain its unique scientific and administrative role within the Department of Health and Human Services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E46212E" w14:textId="77777777" w:rsidR="00A25856" w:rsidRPr="008A77F9" w:rsidRDefault="00A25856" w:rsidP="006F36FF">
            <w:pPr>
              <w:spacing w:after="0" w:line="348"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LB</w:t>
            </w:r>
            <w:r w:rsidR="00C15A5A">
              <w:rPr>
                <w:rFonts w:ascii="Garamond" w:eastAsia="Times New Roman" w:hAnsi="Garamond" w:cs="Arial"/>
                <w:color w:val="000000"/>
                <w:sz w:val="24"/>
                <w:szCs w:val="24"/>
              </w:rPr>
              <w:t>-</w:t>
            </w:r>
            <w:r w:rsidRPr="008A77F9">
              <w:rPr>
                <w:rFonts w:ascii="Garamond" w:eastAsia="Times New Roman" w:hAnsi="Garamond" w:cs="Arial"/>
                <w:color w:val="000000"/>
                <w:sz w:val="24"/>
                <w:szCs w:val="24"/>
              </w:rPr>
              <w:t>04-05</w:t>
            </w:r>
          </w:p>
          <w:p w14:paraId="0373A5AD"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(Not needed 2005)</w:t>
            </w:r>
          </w:p>
        </w:tc>
      </w:tr>
      <w:tr w:rsidR="00A25856" w:rsidRPr="008A77F9" w14:paraId="3F6DD1DC"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40C1F81" w14:textId="77777777" w:rsidR="00A25856" w:rsidRPr="008A77F9" w:rsidRDefault="00A25856" w:rsidP="006F36FF">
            <w:pPr>
              <w:spacing w:after="0" w:line="348" w:lineRule="auto"/>
              <w:jc w:val="center"/>
              <w:rPr>
                <w:rFonts w:ascii="Garamond" w:eastAsia="Times New Roman" w:hAnsi="Garamond" w:cs="Arial"/>
                <w:b/>
                <w:bCs/>
                <w:color w:val="000000"/>
                <w:sz w:val="24"/>
                <w:szCs w:val="24"/>
                <w:u w:val="single"/>
              </w:rPr>
            </w:pPr>
            <w:r w:rsidRPr="008A77F9">
              <w:rPr>
                <w:rFonts w:ascii="Garamond" w:eastAsia="Times New Roman" w:hAnsi="Garamond" w:cs="Arial"/>
                <w:b/>
                <w:bCs/>
                <w:color w:val="000000"/>
                <w:sz w:val="24"/>
                <w:szCs w:val="24"/>
                <w:u w:val="single"/>
              </w:rPr>
              <w:t>2005-2012</w:t>
            </w:r>
          </w:p>
          <w:p w14:paraId="40219226" w14:textId="77777777" w:rsidR="00A25856" w:rsidRPr="008A77F9" w:rsidRDefault="00A25856" w:rsidP="006F36FF">
            <w:pPr>
              <w:spacing w:after="0" w:line="144" w:lineRule="atLeast"/>
              <w:rPr>
                <w:rFonts w:ascii="Garamond" w:eastAsia="Times New Roman" w:hAnsi="Garamond" w:cs="Arial"/>
                <w:b/>
                <w:bCs/>
                <w:color w:val="000000"/>
                <w:sz w:val="24"/>
                <w:szCs w:val="24"/>
                <w:u w:val="single"/>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2F08010" w14:textId="77777777" w:rsidR="00A25856" w:rsidRPr="008A77F9" w:rsidRDefault="00A25856" w:rsidP="006F36FF">
            <w:pPr>
              <w:spacing w:after="0" w:line="348" w:lineRule="auto"/>
              <w:jc w:val="center"/>
              <w:rPr>
                <w:rFonts w:ascii="Garamond" w:eastAsia="Times New Roman" w:hAnsi="Garamond" w:cs="Arial"/>
                <w:color w:val="000000"/>
                <w:sz w:val="14"/>
                <w:szCs w:val="24"/>
              </w:rPr>
            </w:pPr>
          </w:p>
        </w:tc>
      </w:tr>
      <w:tr w:rsidR="00A25856" w:rsidRPr="008A77F9" w14:paraId="4C1665B4"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318BBE9" w14:textId="77777777" w:rsidR="00A25856" w:rsidRPr="00A74FB7" w:rsidRDefault="00A74FB7" w:rsidP="006F36FF">
            <w:pPr>
              <w:spacing w:after="0" w:line="348" w:lineRule="auto"/>
              <w:rPr>
                <w:rStyle w:val="Hyperlink"/>
                <w:rFonts w:ascii="Garamond" w:eastAsia="Times New Roman" w:hAnsi="Garamond" w:cs="Times New Roman"/>
                <w:sz w:val="24"/>
                <w:szCs w:val="24"/>
              </w:rPr>
            </w:pPr>
            <w:r>
              <w:rPr>
                <w:rFonts w:ascii="Garamond" w:eastAsia="Times New Roman" w:hAnsi="Garamond" w:cs="Times New Roman"/>
                <w:color w:val="0000FF"/>
                <w:sz w:val="24"/>
                <w:szCs w:val="24"/>
                <w:u w:val="single"/>
              </w:rPr>
              <w:fldChar w:fldCharType="begin"/>
            </w:r>
            <w:r>
              <w:rPr>
                <w:rFonts w:ascii="Garamond" w:eastAsia="Times New Roman" w:hAnsi="Garamond" w:cs="Times New Roman"/>
                <w:color w:val="0000FF"/>
                <w:sz w:val="24"/>
                <w:szCs w:val="24"/>
                <w:u w:val="single"/>
              </w:rPr>
              <w:instrText xml:space="preserve"> HYPERLINK "http://www.apha.org/policies-and-advocacy/public-health-policy-statements/policy-database/2014/07/09/15/19/occupational-health-and-safety-protections-for-immigrant-workers" </w:instrText>
            </w:r>
            <w:r>
              <w:rPr>
                <w:rFonts w:ascii="Garamond" w:eastAsia="Times New Roman" w:hAnsi="Garamond" w:cs="Times New Roman"/>
                <w:color w:val="0000FF"/>
                <w:sz w:val="24"/>
                <w:szCs w:val="24"/>
                <w:u w:val="single"/>
              </w:rPr>
              <w:fldChar w:fldCharType="separate"/>
            </w:r>
            <w:r w:rsidR="00A25856" w:rsidRPr="00A74FB7">
              <w:rPr>
                <w:rStyle w:val="Hyperlink"/>
                <w:rFonts w:ascii="Garamond" w:eastAsia="Times New Roman" w:hAnsi="Garamond" w:cs="Times New Roman"/>
                <w:sz w:val="24"/>
                <w:szCs w:val="24"/>
              </w:rPr>
              <w:t>Occupational Health and Safety Protections for Immigrant Workers</w:t>
            </w:r>
          </w:p>
          <w:p w14:paraId="16EDD56E" w14:textId="77777777" w:rsidR="00A25856" w:rsidRPr="008A77F9" w:rsidRDefault="00A74FB7" w:rsidP="006F36FF">
            <w:pPr>
              <w:spacing w:after="0" w:line="144" w:lineRule="atLeast"/>
              <w:rPr>
                <w:rFonts w:ascii="Garamond" w:eastAsia="Times New Roman" w:hAnsi="Garamond" w:cs="Arial"/>
                <w:bCs/>
                <w:color w:val="000000"/>
                <w:sz w:val="24"/>
                <w:szCs w:val="24"/>
              </w:rPr>
            </w:pPr>
            <w:r>
              <w:rPr>
                <w:rFonts w:ascii="Garamond" w:eastAsia="Times New Roman" w:hAnsi="Garamond" w:cs="Times New Roman"/>
                <w:color w:val="0000FF"/>
                <w:sz w:val="24"/>
                <w:szCs w:val="24"/>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D219322" w14:textId="77777777" w:rsidR="00A25856" w:rsidRPr="008A77F9" w:rsidRDefault="00A74FB7"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2005</w:t>
            </w:r>
            <w:r w:rsidR="00A25856" w:rsidRPr="008A77F9">
              <w:rPr>
                <w:rFonts w:ascii="Garamond" w:eastAsia="Times New Roman" w:hAnsi="Garamond" w:cs="Arial"/>
                <w:color w:val="000000"/>
                <w:sz w:val="24"/>
                <w:szCs w:val="24"/>
              </w:rPr>
              <w:t>4</w:t>
            </w:r>
          </w:p>
        </w:tc>
      </w:tr>
      <w:tr w:rsidR="00A25856" w:rsidRPr="008A77F9" w14:paraId="66025552"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24888E1" w14:textId="77777777" w:rsidR="00A25856" w:rsidRPr="00A74FB7" w:rsidRDefault="00A74FB7" w:rsidP="006F36FF">
            <w:pPr>
              <w:spacing w:after="0" w:line="348" w:lineRule="auto"/>
              <w:rPr>
                <w:rStyle w:val="Hyperlink"/>
                <w:rFonts w:ascii="Garamond" w:eastAsia="Times New Roman" w:hAnsi="Garamond" w:cs="Times New Roman"/>
                <w:sz w:val="24"/>
                <w:szCs w:val="24"/>
              </w:rPr>
            </w:pPr>
            <w:r>
              <w:rPr>
                <w:rFonts w:ascii="Garamond" w:eastAsia="Times New Roman" w:hAnsi="Garamond" w:cs="Times New Roman"/>
                <w:color w:val="0000FF"/>
                <w:sz w:val="24"/>
                <w:szCs w:val="24"/>
                <w:u w:val="single"/>
              </w:rPr>
              <w:fldChar w:fldCharType="begin"/>
            </w:r>
            <w:r>
              <w:rPr>
                <w:rFonts w:ascii="Garamond" w:eastAsia="Times New Roman" w:hAnsi="Garamond" w:cs="Times New Roman"/>
                <w:color w:val="0000FF"/>
                <w:sz w:val="24"/>
                <w:szCs w:val="24"/>
                <w:u w:val="single"/>
              </w:rPr>
              <w:instrText xml:space="preserve"> HYPERLINK "http://www.apha.org/policies-and-advocacy/public-health-policy-statements/policy-database/2014/07/09/14/47/reducing-occupational-exposure-to-benzene-in-workers-and-their-offspring" </w:instrText>
            </w:r>
            <w:r>
              <w:rPr>
                <w:rFonts w:ascii="Garamond" w:eastAsia="Times New Roman" w:hAnsi="Garamond" w:cs="Times New Roman"/>
                <w:color w:val="0000FF"/>
                <w:sz w:val="24"/>
                <w:szCs w:val="24"/>
                <w:u w:val="single"/>
              </w:rPr>
              <w:fldChar w:fldCharType="separate"/>
            </w:r>
            <w:r w:rsidR="00A25856" w:rsidRPr="00A74FB7">
              <w:rPr>
                <w:rStyle w:val="Hyperlink"/>
                <w:rFonts w:ascii="Garamond" w:eastAsia="Times New Roman" w:hAnsi="Garamond" w:cs="Times New Roman"/>
                <w:sz w:val="24"/>
                <w:szCs w:val="24"/>
              </w:rPr>
              <w:t>Reducing Occupational Exposure to Benzene in Workers and Their Offspring</w:t>
            </w:r>
          </w:p>
          <w:p w14:paraId="03B7D517" w14:textId="77777777" w:rsidR="00A25856" w:rsidRPr="008A77F9" w:rsidRDefault="00A74FB7" w:rsidP="006F36FF">
            <w:pPr>
              <w:spacing w:after="0" w:line="144" w:lineRule="atLeast"/>
              <w:rPr>
                <w:rFonts w:ascii="Garamond" w:eastAsia="Times New Roman" w:hAnsi="Garamond" w:cs="Arial"/>
                <w:bCs/>
                <w:color w:val="000000"/>
                <w:sz w:val="24"/>
                <w:szCs w:val="24"/>
              </w:rPr>
            </w:pPr>
            <w:r>
              <w:rPr>
                <w:rFonts w:ascii="Garamond" w:eastAsia="Times New Roman" w:hAnsi="Garamond" w:cs="Times New Roman"/>
                <w:color w:val="0000FF"/>
                <w:sz w:val="24"/>
                <w:szCs w:val="24"/>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E76936B" w14:textId="77777777" w:rsidR="00A25856" w:rsidRPr="008A77F9" w:rsidRDefault="00A74FB7"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2005</w:t>
            </w:r>
            <w:r w:rsidR="00A25856" w:rsidRPr="008A77F9">
              <w:rPr>
                <w:rFonts w:ascii="Garamond" w:eastAsia="Times New Roman" w:hAnsi="Garamond" w:cs="Arial"/>
                <w:color w:val="000000"/>
                <w:sz w:val="24"/>
                <w:szCs w:val="24"/>
              </w:rPr>
              <w:t>6</w:t>
            </w:r>
          </w:p>
        </w:tc>
      </w:tr>
      <w:tr w:rsidR="009A760D" w:rsidRPr="008A77F9" w14:paraId="66056B95"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29028BF" w14:textId="77777777" w:rsidR="009A760D" w:rsidRPr="009A760D" w:rsidRDefault="00920302" w:rsidP="009A760D">
            <w:pPr>
              <w:spacing w:after="0" w:line="240" w:lineRule="auto"/>
              <w:rPr>
                <w:rFonts w:ascii="Garamond" w:eastAsia="Times New Roman" w:hAnsi="Garamond" w:cs="Times New Roman"/>
                <w:color w:val="0000FF"/>
                <w:sz w:val="24"/>
                <w:szCs w:val="24"/>
              </w:rPr>
            </w:pPr>
            <w:hyperlink r:id="rId16" w:history="1">
              <w:r w:rsidR="009A760D" w:rsidRPr="009A760D">
                <w:rPr>
                  <w:rStyle w:val="Hyperlink"/>
                  <w:rFonts w:ascii="Garamond" w:eastAsia="Times New Roman" w:hAnsi="Garamond" w:cs="Times New Roman"/>
                  <w:sz w:val="24"/>
                  <w:szCs w:val="24"/>
                </w:rPr>
                <w:t>Addressing the Needs of Immigrants in Response to Natural and Human-Made Disasters in the United States</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F77E7D3" w14:textId="77777777" w:rsidR="009A760D" w:rsidRDefault="009A760D"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20061</w:t>
            </w:r>
          </w:p>
        </w:tc>
      </w:tr>
      <w:tr w:rsidR="009A760D" w:rsidRPr="008A77F9" w14:paraId="157F6F65"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8FD337A" w14:textId="77777777" w:rsidR="009A760D" w:rsidRPr="009A760D" w:rsidRDefault="00920302" w:rsidP="009571C7">
            <w:pPr>
              <w:spacing w:after="0" w:line="480" w:lineRule="auto"/>
              <w:rPr>
                <w:rFonts w:ascii="Garamond" w:eastAsia="Times New Roman" w:hAnsi="Garamond" w:cs="Arial"/>
                <w:bCs/>
                <w:color w:val="000000"/>
                <w:sz w:val="24"/>
                <w:szCs w:val="24"/>
              </w:rPr>
            </w:pPr>
            <w:hyperlink r:id="rId17" w:history="1">
              <w:r w:rsidR="009A760D" w:rsidRPr="008A77F9">
                <w:rPr>
                  <w:rFonts w:ascii="Garamond" w:eastAsia="Times New Roman" w:hAnsi="Garamond" w:cs="Arial"/>
                  <w:bCs/>
                  <w:color w:val="0000FF"/>
                  <w:sz w:val="24"/>
                  <w:szCs w:val="24"/>
                  <w:u w:val="single"/>
                </w:rPr>
                <w:t>Preparing for Pandemic Influenza</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4ACD54B" w14:textId="77777777" w:rsidR="009A760D" w:rsidRDefault="009A760D"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20063</w:t>
            </w:r>
          </w:p>
        </w:tc>
      </w:tr>
      <w:tr w:rsidR="009A760D" w:rsidRPr="008A77F9" w14:paraId="5B096C82"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4E144AA" w14:textId="77777777" w:rsidR="009A760D" w:rsidRPr="009A760D" w:rsidRDefault="00920302" w:rsidP="009A760D">
            <w:pPr>
              <w:spacing w:after="0" w:line="240" w:lineRule="auto"/>
              <w:rPr>
                <w:rFonts w:ascii="Garamond" w:eastAsia="Times New Roman" w:hAnsi="Garamond" w:cs="Times New Roman"/>
                <w:sz w:val="24"/>
                <w:szCs w:val="24"/>
              </w:rPr>
            </w:pPr>
            <w:hyperlink r:id="rId18" w:history="1">
              <w:r w:rsidR="009A760D" w:rsidRPr="009A760D">
                <w:rPr>
                  <w:rStyle w:val="Hyperlink"/>
                  <w:rFonts w:ascii="Garamond" w:eastAsia="Times New Roman" w:hAnsi="Garamond" w:cs="Times New Roman"/>
                  <w:sz w:val="24"/>
                  <w:szCs w:val="24"/>
                </w:rPr>
                <w:t>Addressing Potential Environmental and Occupational Health and Safety Risks of Nanotechnology</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11418D4" w14:textId="77777777" w:rsidR="009A760D" w:rsidRDefault="009A760D"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20065</w:t>
            </w:r>
          </w:p>
        </w:tc>
      </w:tr>
      <w:tr w:rsidR="009A760D" w:rsidRPr="008A77F9" w14:paraId="7CDE9079"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3949BDC" w14:textId="77777777" w:rsidR="009A760D" w:rsidRPr="009A760D" w:rsidRDefault="00920302" w:rsidP="009571C7">
            <w:pPr>
              <w:spacing w:after="0" w:line="480" w:lineRule="auto"/>
              <w:ind w:right="-490"/>
              <w:rPr>
                <w:rFonts w:ascii="Garamond" w:eastAsia="Times New Roman" w:hAnsi="Garamond" w:cs="Arial"/>
                <w:bCs/>
                <w:color w:val="000000"/>
                <w:sz w:val="24"/>
                <w:szCs w:val="24"/>
              </w:rPr>
            </w:pPr>
            <w:hyperlink r:id="rId19" w:history="1">
              <w:r w:rsidR="009A760D" w:rsidRPr="008A77F9">
                <w:rPr>
                  <w:rFonts w:ascii="Garamond" w:eastAsia="Times New Roman" w:hAnsi="Garamond" w:cs="Arial"/>
                  <w:bCs/>
                  <w:color w:val="0000FF"/>
                  <w:sz w:val="24"/>
                  <w:szCs w:val="24"/>
                  <w:u w:val="single"/>
                </w:rPr>
                <w:t>Resolution on the Right for Employee Free Choice to Form Unions</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72BF839" w14:textId="77777777" w:rsidR="009A760D" w:rsidRDefault="009A760D"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20068</w:t>
            </w:r>
          </w:p>
        </w:tc>
      </w:tr>
      <w:tr w:rsidR="00A25856" w:rsidRPr="008A77F9" w14:paraId="3C826046"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1597622" w14:textId="77777777" w:rsidR="00A25856" w:rsidRPr="00F96105" w:rsidRDefault="00920302" w:rsidP="009A760D">
            <w:pPr>
              <w:spacing w:after="0" w:line="144" w:lineRule="atLeast"/>
              <w:rPr>
                <w:rFonts w:ascii="Garamond" w:eastAsia="Times New Roman" w:hAnsi="Garamond" w:cs="Arial"/>
                <w:bCs/>
                <w:color w:val="000000"/>
                <w:sz w:val="24"/>
                <w:szCs w:val="24"/>
              </w:rPr>
            </w:pPr>
            <w:hyperlink r:id="rId20" w:history="1">
              <w:r w:rsidR="00A25856" w:rsidRPr="00F96105">
                <w:rPr>
                  <w:rStyle w:val="Hyperlink"/>
                  <w:rFonts w:ascii="Garamond" w:eastAsia="Times New Roman" w:hAnsi="Garamond" w:cs="Times New Roman"/>
                  <w:sz w:val="24"/>
                  <w:szCs w:val="24"/>
                </w:rPr>
                <w:t>Response to Disasters: Protection of Rescue and Recovery Workers, Volunteers, and Residents Responding to Disasters</w:t>
              </w:r>
            </w:hyperlink>
            <w:r w:rsidR="00A25856" w:rsidRPr="00F96105">
              <w:rPr>
                <w:rFonts w:ascii="Garamond" w:eastAsia="Times New Roman" w:hAnsi="Garamond"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015B9B6" w14:textId="77777777" w:rsidR="00A25856" w:rsidRPr="008A77F9" w:rsidRDefault="00F96105"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2006</w:t>
            </w:r>
            <w:r w:rsidR="00A25856" w:rsidRPr="008A77F9">
              <w:rPr>
                <w:rFonts w:ascii="Garamond" w:eastAsia="Times New Roman" w:hAnsi="Garamond" w:cs="Arial"/>
                <w:color w:val="000000"/>
                <w:sz w:val="24"/>
                <w:szCs w:val="24"/>
              </w:rPr>
              <w:t>9</w:t>
            </w:r>
          </w:p>
        </w:tc>
      </w:tr>
      <w:tr w:rsidR="00A25856" w:rsidRPr="008A77F9" w14:paraId="331FE45A"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B4249C" w14:textId="77777777" w:rsidR="00A25856" w:rsidRPr="009571C7" w:rsidRDefault="00920302" w:rsidP="009571C7">
            <w:pPr>
              <w:spacing w:after="0" w:line="240" w:lineRule="auto"/>
              <w:rPr>
                <w:rFonts w:ascii="Garamond" w:eastAsia="Times New Roman" w:hAnsi="Garamond" w:cs="Times New Roman"/>
                <w:color w:val="000000"/>
                <w:sz w:val="24"/>
                <w:szCs w:val="24"/>
              </w:rPr>
            </w:pPr>
            <w:hyperlink r:id="rId21" w:history="1">
              <w:r w:rsidR="009571C7" w:rsidRPr="008A77F9">
                <w:rPr>
                  <w:rFonts w:ascii="Garamond" w:eastAsia="Times New Roman" w:hAnsi="Garamond" w:cs="Times New Roman"/>
                  <w:color w:val="0000FF"/>
                  <w:sz w:val="24"/>
                  <w:szCs w:val="24"/>
                  <w:u w:val="single"/>
                </w:rPr>
                <w:t>Calling on the US Congress to Restructure the Toxic Substances Control Act of 1976</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ED63F1" w14:textId="77777777" w:rsidR="00A25856" w:rsidRPr="008A77F9" w:rsidRDefault="009571C7"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20077</w:t>
            </w:r>
          </w:p>
        </w:tc>
      </w:tr>
      <w:tr w:rsidR="00A25856" w:rsidRPr="008A77F9" w14:paraId="3A850862"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9881554" w14:textId="77777777" w:rsidR="00A25856" w:rsidRPr="009571C7" w:rsidRDefault="00920302" w:rsidP="009571C7">
            <w:pPr>
              <w:spacing w:after="0" w:line="480" w:lineRule="auto"/>
              <w:rPr>
                <w:rFonts w:ascii="Garamond" w:eastAsia="Times New Roman" w:hAnsi="Garamond" w:cs="Times New Roman"/>
                <w:color w:val="000000"/>
                <w:sz w:val="24"/>
                <w:szCs w:val="24"/>
              </w:rPr>
            </w:pPr>
            <w:hyperlink r:id="rId22" w:history="1">
              <w:r w:rsidR="009571C7" w:rsidRPr="008A77F9">
                <w:rPr>
                  <w:rFonts w:ascii="Garamond" w:eastAsia="Times New Roman" w:hAnsi="Garamond" w:cs="Times New Roman"/>
                  <w:color w:val="0000FF"/>
                  <w:sz w:val="24"/>
                  <w:szCs w:val="24"/>
                  <w:u w:val="single"/>
                </w:rPr>
                <w:t>Toward a Healthy, Sustainable Food System</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4A7200B" w14:textId="77777777" w:rsidR="00A25856" w:rsidRPr="008A77F9" w:rsidRDefault="009571C7"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200712</w:t>
            </w:r>
          </w:p>
        </w:tc>
      </w:tr>
      <w:tr w:rsidR="00A25856" w:rsidRPr="008A77F9" w14:paraId="38B9FB51"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C9F6EE5" w14:textId="77777777" w:rsidR="00A25856" w:rsidRPr="008A77F9" w:rsidRDefault="00920302" w:rsidP="009571C7">
            <w:pPr>
              <w:spacing w:after="0" w:line="240" w:lineRule="auto"/>
              <w:rPr>
                <w:rFonts w:ascii="Garamond" w:eastAsia="Times New Roman" w:hAnsi="Garamond" w:cs="Arial"/>
                <w:bCs/>
                <w:color w:val="000000"/>
                <w:sz w:val="24"/>
                <w:szCs w:val="24"/>
              </w:rPr>
            </w:pPr>
            <w:hyperlink r:id="rId23" w:history="1">
              <w:r w:rsidR="009571C7" w:rsidRPr="008A77F9">
                <w:rPr>
                  <w:rFonts w:ascii="Garamond" w:eastAsia="Times New Roman" w:hAnsi="Garamond" w:cs="Times New Roman"/>
                  <w:color w:val="0000FF"/>
                  <w:sz w:val="24"/>
                  <w:szCs w:val="24"/>
                  <w:u w:val="single"/>
                </w:rPr>
                <w:t>Calling for a Global Ban on Lead Use in Residential Indoor and Outdoor Paints, Children’s Products, and All Nonessential Uses in Consumer Products</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B6E121F" w14:textId="77777777" w:rsidR="00A25856" w:rsidRPr="008A77F9" w:rsidRDefault="009571C7"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20084</w:t>
            </w:r>
          </w:p>
        </w:tc>
      </w:tr>
      <w:tr w:rsidR="00A25856" w:rsidRPr="008A77F9" w14:paraId="228013CD" w14:textId="77777777" w:rsidTr="00C15A5A">
        <w:trPr>
          <w:trHeight w:val="60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1EB13EA" w14:textId="77777777" w:rsidR="00A25856" w:rsidRPr="009571C7" w:rsidRDefault="00920302" w:rsidP="009571C7">
            <w:pPr>
              <w:spacing w:after="0" w:line="480" w:lineRule="auto"/>
              <w:rPr>
                <w:rFonts w:ascii="Garamond" w:eastAsia="Times New Roman" w:hAnsi="Garamond" w:cs="Times New Roman"/>
                <w:color w:val="000000"/>
                <w:sz w:val="24"/>
                <w:szCs w:val="24"/>
              </w:rPr>
            </w:pPr>
            <w:hyperlink r:id="rId24" w:history="1">
              <w:r w:rsidR="009571C7" w:rsidRPr="008A77F9">
                <w:rPr>
                  <w:rFonts w:ascii="Garamond" w:eastAsia="Times New Roman" w:hAnsi="Garamond" w:cs="Times New Roman"/>
                  <w:color w:val="0000FF"/>
                  <w:sz w:val="24"/>
                  <w:szCs w:val="24"/>
                  <w:u w:val="single"/>
                </w:rPr>
                <w:t>Border Crossing Deaths: A Public Health Crisis Along the US–Mexico Border</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267C868" w14:textId="77777777" w:rsidR="00A25856" w:rsidRPr="008A77F9" w:rsidRDefault="009571C7" w:rsidP="006F36FF">
            <w:pPr>
              <w:spacing w:after="0" w:line="348"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20092</w:t>
            </w:r>
          </w:p>
        </w:tc>
      </w:tr>
      <w:tr w:rsidR="00A25856" w:rsidRPr="008A77F9" w14:paraId="58FAEF5D" w14:textId="77777777" w:rsidTr="00C15A5A">
        <w:trPr>
          <w:trHeight w:val="353"/>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6846708" w14:textId="77777777" w:rsidR="00A25856" w:rsidRPr="008A77F9" w:rsidRDefault="00920302" w:rsidP="009571C7">
            <w:pPr>
              <w:spacing w:after="0" w:line="480" w:lineRule="auto"/>
              <w:rPr>
                <w:rFonts w:ascii="Garamond" w:eastAsia="Times New Roman" w:hAnsi="Garamond" w:cs="Arial"/>
                <w:bCs/>
                <w:color w:val="000000"/>
                <w:sz w:val="24"/>
                <w:szCs w:val="24"/>
              </w:rPr>
            </w:pPr>
            <w:hyperlink r:id="rId25" w:history="1">
              <w:r w:rsidR="009571C7" w:rsidRPr="008A77F9">
                <w:rPr>
                  <w:rFonts w:ascii="Garamond" w:eastAsia="Times New Roman" w:hAnsi="Garamond" w:cs="Arial"/>
                  <w:bCs/>
                  <w:color w:val="0000FF"/>
                  <w:sz w:val="24"/>
                  <w:szCs w:val="24"/>
                  <w:u w:val="single"/>
                </w:rPr>
                <w:t>Elimination of Asbestos</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71634A" w14:textId="77777777" w:rsidR="00A25856" w:rsidRPr="008A77F9" w:rsidRDefault="009571C7" w:rsidP="006F36FF">
            <w:pPr>
              <w:spacing w:after="0" w:line="348"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20096</w:t>
            </w:r>
          </w:p>
        </w:tc>
      </w:tr>
      <w:tr w:rsidR="00A25856" w:rsidRPr="008A77F9" w14:paraId="11FF3EE6"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DBDA8B0" w14:textId="77777777" w:rsidR="00A25856" w:rsidRPr="008A77F9" w:rsidRDefault="00920302" w:rsidP="009571C7">
            <w:pPr>
              <w:spacing w:after="0" w:line="480" w:lineRule="auto"/>
              <w:rPr>
                <w:rFonts w:ascii="Garamond" w:eastAsia="Times New Roman" w:hAnsi="Garamond" w:cs="Arial"/>
                <w:bCs/>
                <w:color w:val="000000"/>
                <w:sz w:val="24"/>
                <w:szCs w:val="24"/>
              </w:rPr>
            </w:pPr>
            <w:hyperlink r:id="rId26" w:history="1">
              <w:r w:rsidR="009571C7" w:rsidRPr="008A77F9">
                <w:rPr>
                  <w:rFonts w:ascii="Garamond" w:eastAsia="Times New Roman" w:hAnsi="Garamond" w:cs="Arial"/>
                  <w:bCs/>
                  <w:color w:val="0000FF"/>
                  <w:sz w:val="24"/>
                  <w:szCs w:val="24"/>
                  <w:u w:val="single"/>
                </w:rPr>
                <w:t>Workers’ Compensation Reform</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FFD42F9" w14:textId="77777777" w:rsidR="00A25856" w:rsidRPr="008A77F9" w:rsidRDefault="009571C7" w:rsidP="006F36FF">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20097</w:t>
            </w:r>
          </w:p>
        </w:tc>
      </w:tr>
      <w:tr w:rsidR="00A25856" w:rsidRPr="008A77F9" w14:paraId="11FB8912" w14:textId="77777777" w:rsidTr="00C15A5A">
        <w:trPr>
          <w:trHeight w:val="515"/>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81CBB60" w14:textId="77777777" w:rsidR="00A25856" w:rsidRPr="009571C7" w:rsidRDefault="00920302" w:rsidP="009571C7">
            <w:pPr>
              <w:spacing w:after="0" w:line="240" w:lineRule="auto"/>
              <w:outlineLvl w:val="1"/>
              <w:rPr>
                <w:rFonts w:ascii="Garamond" w:eastAsia="Times New Roman" w:hAnsi="Garamond" w:cs="Times New Roman"/>
                <w:bCs/>
                <w:color w:val="000000"/>
                <w:sz w:val="24"/>
                <w:szCs w:val="24"/>
              </w:rPr>
            </w:pPr>
            <w:hyperlink r:id="rId27" w:history="1">
              <w:r w:rsidR="00A25856" w:rsidRPr="009571C7">
                <w:rPr>
                  <w:rStyle w:val="Hyperlink"/>
                  <w:rFonts w:ascii="Garamond" w:eastAsia="Times New Roman" w:hAnsi="Garamond" w:cs="Times New Roman"/>
                  <w:bCs/>
                  <w:sz w:val="24"/>
                </w:rPr>
                <w:t>A Precautionary Approach to Reducing American Exposure to Endocrine Disrupting Chemicals</w:t>
              </w:r>
            </w:hyperlink>
            <w:r w:rsidR="009571C7">
              <w:rPr>
                <w:rFonts w:ascii="Garamond" w:eastAsia="Times New Roman" w:hAnsi="Garamond" w:cs="Times New Roman"/>
                <w:bCs/>
                <w:color w:val="000000"/>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14CFFBB" w14:textId="77777777" w:rsidR="00A25856" w:rsidRPr="008A77F9" w:rsidRDefault="00A25856" w:rsidP="006F36FF">
            <w:pPr>
              <w:spacing w:after="0" w:line="348"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20104</w:t>
            </w:r>
          </w:p>
        </w:tc>
      </w:tr>
      <w:tr w:rsidR="00A25856" w:rsidRPr="008A77F9" w14:paraId="547DCA93"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9C62CBC" w14:textId="77777777" w:rsidR="00A25856" w:rsidRPr="008A77F9" w:rsidRDefault="00920302" w:rsidP="006F36FF">
            <w:pPr>
              <w:spacing w:after="0" w:line="144" w:lineRule="atLeast"/>
              <w:outlineLvl w:val="1"/>
              <w:rPr>
                <w:rFonts w:ascii="Trebuchet MS" w:eastAsia="Times New Roman" w:hAnsi="Trebuchet MS" w:cs="Times New Roman"/>
                <w:bCs/>
                <w:color w:val="007AC3"/>
                <w:sz w:val="24"/>
                <w:szCs w:val="24"/>
              </w:rPr>
            </w:pPr>
            <w:hyperlink r:id="rId28" w:history="1">
              <w:r w:rsidR="00A25856" w:rsidRPr="008A77F9">
                <w:rPr>
                  <w:rFonts w:ascii="Garamond" w:eastAsia="Times New Roman" w:hAnsi="Garamond" w:cs="Times New Roman"/>
                  <w:bCs/>
                  <w:color w:val="0000FF"/>
                  <w:sz w:val="24"/>
                  <w:u w:val="single"/>
                </w:rPr>
                <w:t>Prioritizing Cleanup of the Hanford Nuclear Reservation to Protect the Public’s Health</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2AF2727"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20105</w:t>
            </w:r>
          </w:p>
        </w:tc>
      </w:tr>
      <w:tr w:rsidR="00A25856" w:rsidRPr="008A77F9" w14:paraId="669D0AD5"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8D14736" w14:textId="77777777" w:rsidR="00A25856" w:rsidRPr="008A77F9" w:rsidRDefault="00920302" w:rsidP="00A23C4C">
            <w:pPr>
              <w:spacing w:after="0" w:line="480" w:lineRule="auto"/>
              <w:rPr>
                <w:rFonts w:ascii="Garamond" w:eastAsia="Times New Roman" w:hAnsi="Garamond" w:cs="Times New Roman"/>
                <w:color w:val="000000"/>
                <w:sz w:val="24"/>
                <w:szCs w:val="24"/>
              </w:rPr>
            </w:pPr>
            <w:hyperlink r:id="rId29" w:history="1">
              <w:r w:rsidR="00A25856" w:rsidRPr="009571C7">
                <w:rPr>
                  <w:rStyle w:val="Hyperlink"/>
                  <w:rFonts w:ascii="Garamond" w:eastAsia="Times New Roman" w:hAnsi="Garamond" w:cs="Times New Roman"/>
                  <w:sz w:val="24"/>
                  <w:szCs w:val="24"/>
                </w:rPr>
                <w:t>Occupational Injury, Illness, and Fatality</w:t>
              </w:r>
              <w:r w:rsidR="009571C7">
                <w:rPr>
                  <w:rStyle w:val="Hyperlink"/>
                  <w:rFonts w:ascii="Garamond" w:eastAsia="Times New Roman" w:hAnsi="Garamond" w:cs="Times New Roman"/>
                  <w:sz w:val="24"/>
                  <w:szCs w:val="24"/>
                </w:rPr>
                <w:t xml:space="preserve"> Prevention Through Design (</w:t>
              </w:r>
              <w:proofErr w:type="spellStart"/>
              <w:r w:rsidR="009571C7">
                <w:rPr>
                  <w:rStyle w:val="Hyperlink"/>
                  <w:rFonts w:ascii="Garamond" w:eastAsia="Times New Roman" w:hAnsi="Garamond" w:cs="Times New Roman"/>
                  <w:sz w:val="24"/>
                  <w:szCs w:val="24"/>
                </w:rPr>
                <w:t>PtD</w:t>
              </w:r>
              <w:proofErr w:type="spellEnd"/>
              <w:r w:rsidR="009571C7">
                <w:rPr>
                  <w:rStyle w:val="Hyperlink"/>
                  <w:rFonts w:ascii="Garamond" w:eastAsia="Times New Roman" w:hAnsi="Garamond" w:cs="Times New Roman"/>
                  <w:sz w:val="24"/>
                  <w:szCs w:val="24"/>
                </w:rPr>
                <w:t>)</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A5CC58" w14:textId="77777777" w:rsidR="00A25856" w:rsidRPr="008A77F9" w:rsidRDefault="00A25856" w:rsidP="006F36FF">
            <w:pPr>
              <w:spacing w:after="0" w:line="144" w:lineRule="atLeast"/>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20106</w:t>
            </w:r>
          </w:p>
        </w:tc>
      </w:tr>
      <w:tr w:rsidR="00A25856" w:rsidRPr="008A77F9" w14:paraId="5714E7A5" w14:textId="77777777" w:rsidTr="00C15A5A">
        <w:trPr>
          <w:trHeight w:val="632"/>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1B5766E" w14:textId="77777777" w:rsidR="00A25856" w:rsidRPr="00A23C4C" w:rsidRDefault="00920302" w:rsidP="00A23C4C">
            <w:pPr>
              <w:spacing w:after="0" w:line="240" w:lineRule="auto"/>
              <w:outlineLvl w:val="1"/>
              <w:rPr>
                <w:rFonts w:ascii="Trebuchet MS" w:eastAsia="Times New Roman" w:hAnsi="Trebuchet MS" w:cs="Times New Roman"/>
                <w:bCs/>
                <w:sz w:val="24"/>
                <w:szCs w:val="24"/>
              </w:rPr>
            </w:pPr>
            <w:hyperlink r:id="rId30" w:history="1">
              <w:r w:rsidR="00A25856" w:rsidRPr="00A23C4C">
                <w:rPr>
                  <w:rStyle w:val="Hyperlink"/>
                  <w:rFonts w:ascii="Garamond" w:eastAsia="Times New Roman" w:hAnsi="Garamond" w:cs="Times New Roman"/>
                  <w:bCs/>
                  <w:sz w:val="24"/>
                </w:rPr>
                <w:t>Intrastate and Interstate Transportation of Spent Nuclear Fuel Is a Public Health Risk</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98D26C4"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20107</w:t>
            </w:r>
          </w:p>
        </w:tc>
      </w:tr>
      <w:tr w:rsidR="00A25856" w:rsidRPr="008A77F9" w14:paraId="6340B1DB"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80798DB" w14:textId="77777777" w:rsidR="00A25856" w:rsidRPr="00A23C4C" w:rsidRDefault="00920302" w:rsidP="00A23C4C">
            <w:pPr>
              <w:spacing w:after="0" w:line="240" w:lineRule="auto"/>
              <w:outlineLvl w:val="1"/>
              <w:rPr>
                <w:rFonts w:ascii="Garamond" w:eastAsia="Times New Roman" w:hAnsi="Garamond" w:cs="Times New Roman"/>
                <w:bCs/>
                <w:color w:val="000000"/>
                <w:sz w:val="24"/>
                <w:szCs w:val="24"/>
              </w:rPr>
            </w:pPr>
            <w:hyperlink r:id="rId31" w:history="1">
              <w:r w:rsidR="00A25856" w:rsidRPr="00A23C4C">
                <w:rPr>
                  <w:rStyle w:val="Hyperlink"/>
                  <w:rFonts w:ascii="Garamond" w:eastAsia="Times New Roman" w:hAnsi="Garamond" w:cs="Times New Roman"/>
                  <w:bCs/>
                  <w:sz w:val="24"/>
                </w:rPr>
                <w:t>Requiring Clinical Diagnostic Tools and Biomonitoring of Exposures to Pesticides</w:t>
              </w:r>
            </w:hyperlink>
            <w:r w:rsidR="00A23C4C">
              <w:rPr>
                <w:rFonts w:ascii="Garamond" w:eastAsia="Times New Roman" w:hAnsi="Garamond" w:cs="Times New Roman"/>
                <w:bCs/>
                <w:color w:val="000000"/>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67FE353"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20108</w:t>
            </w:r>
          </w:p>
        </w:tc>
      </w:tr>
      <w:tr w:rsidR="00A25856" w:rsidRPr="008A77F9" w14:paraId="3C5A279A"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3F3FC12" w14:textId="77777777" w:rsidR="00A25856" w:rsidRPr="008A77F9" w:rsidRDefault="00920302" w:rsidP="006F36FF">
            <w:pPr>
              <w:spacing w:after="0" w:line="144" w:lineRule="atLeast"/>
              <w:outlineLvl w:val="1"/>
              <w:rPr>
                <w:rFonts w:ascii="Trebuchet MS" w:eastAsia="Times New Roman" w:hAnsi="Trebuchet MS" w:cs="Times New Roman"/>
                <w:bCs/>
                <w:color w:val="007AC3"/>
                <w:sz w:val="24"/>
                <w:szCs w:val="24"/>
              </w:rPr>
            </w:pPr>
            <w:hyperlink r:id="rId32" w:history="1">
              <w:r w:rsidR="00A25856" w:rsidRPr="008A77F9">
                <w:rPr>
                  <w:rFonts w:ascii="Garamond" w:eastAsia="Times New Roman" w:hAnsi="Garamond" w:cs="Times New Roman"/>
                  <w:bCs/>
                  <w:color w:val="0000FF"/>
                  <w:sz w:val="24"/>
                  <w:u w:val="single"/>
                </w:rPr>
                <w:t>Ending Agricultural Exceptionalism: Strengthening Worker Protection in Agriculture Through Regulation, Enforcement, Training, and Improved Worksite Health and Safety</w:t>
              </w:r>
            </w:hyperlink>
            <w:r w:rsidR="00A25856" w:rsidRPr="008A77F9">
              <w:rPr>
                <w:rFonts w:ascii="Garamond" w:eastAsia="Times New Roman" w:hAnsi="Garamond" w:cs="Times New Roman"/>
                <w:bCs/>
                <w:color w:val="000000"/>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21A0C65"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201110</w:t>
            </w:r>
          </w:p>
        </w:tc>
      </w:tr>
      <w:tr w:rsidR="00A25856" w:rsidRPr="008A77F9" w14:paraId="2AE0EE36"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9AE1F87" w14:textId="77777777" w:rsidR="00A25856" w:rsidRPr="00A23C4C" w:rsidRDefault="00A23C4C" w:rsidP="006F36FF">
            <w:pPr>
              <w:spacing w:after="0" w:line="348" w:lineRule="auto"/>
              <w:outlineLvl w:val="1"/>
              <w:rPr>
                <w:rStyle w:val="Hyperlink"/>
                <w:rFonts w:ascii="Trebuchet MS" w:eastAsia="Times New Roman" w:hAnsi="Trebuchet MS" w:cs="Times New Roman"/>
                <w:bCs/>
                <w:sz w:val="24"/>
                <w:szCs w:val="24"/>
              </w:rPr>
            </w:pPr>
            <w:r>
              <w:rPr>
                <w:rFonts w:ascii="Garamond" w:eastAsia="Times New Roman" w:hAnsi="Garamond" w:cs="Times New Roman"/>
                <w:bCs/>
                <w:color w:val="0000FF"/>
                <w:sz w:val="24"/>
                <w:u w:val="single"/>
              </w:rPr>
              <w:fldChar w:fldCharType="begin"/>
            </w:r>
            <w:r>
              <w:rPr>
                <w:rFonts w:ascii="Garamond" w:eastAsia="Times New Roman" w:hAnsi="Garamond" w:cs="Times New Roman"/>
                <w:bCs/>
                <w:color w:val="0000FF"/>
                <w:sz w:val="24"/>
                <w:u w:val="single"/>
              </w:rPr>
              <w:instrText xml:space="preserve"> HYPERLINK "http://www.apha.org/policies-and-advocacy/public-health-policy-statements/policy-database/2014/07/08/14/21/musculoskeletal-disorders-as-a-public-health-concern" </w:instrText>
            </w:r>
            <w:r>
              <w:rPr>
                <w:rFonts w:ascii="Garamond" w:eastAsia="Times New Roman" w:hAnsi="Garamond" w:cs="Times New Roman"/>
                <w:bCs/>
                <w:color w:val="0000FF"/>
                <w:sz w:val="24"/>
                <w:u w:val="single"/>
              </w:rPr>
              <w:fldChar w:fldCharType="separate"/>
            </w:r>
            <w:r w:rsidR="00A25856" w:rsidRPr="00A23C4C">
              <w:rPr>
                <w:rStyle w:val="Hyperlink"/>
                <w:rFonts w:ascii="Garamond" w:eastAsia="Times New Roman" w:hAnsi="Garamond" w:cs="Times New Roman"/>
                <w:bCs/>
                <w:sz w:val="24"/>
              </w:rPr>
              <w:t>Musculoskeletal Disorders as a Public Health Concern</w:t>
            </w:r>
          </w:p>
          <w:p w14:paraId="57FC740E" w14:textId="77777777" w:rsidR="00A25856" w:rsidRPr="008A77F9" w:rsidRDefault="00A23C4C" w:rsidP="00A23C4C">
            <w:pPr>
              <w:spacing w:after="0" w:line="240" w:lineRule="auto"/>
              <w:rPr>
                <w:rFonts w:ascii="Garamond" w:eastAsia="Times New Roman" w:hAnsi="Garamond" w:cs="Times New Roman"/>
                <w:color w:val="000000"/>
                <w:sz w:val="24"/>
                <w:szCs w:val="24"/>
              </w:rPr>
            </w:pPr>
            <w:r>
              <w:rPr>
                <w:rFonts w:ascii="Garamond" w:eastAsia="Times New Roman" w:hAnsi="Garamond" w:cs="Times New Roman"/>
                <w:bCs/>
                <w:color w:val="0000FF"/>
                <w:sz w:val="24"/>
                <w:u w:val="single"/>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AFD1A27" w14:textId="77777777" w:rsidR="00A25856" w:rsidRPr="008A77F9" w:rsidRDefault="00A23C4C" w:rsidP="00A23C4C">
            <w:pPr>
              <w:spacing w:after="0" w:line="144" w:lineRule="atLeast"/>
              <w:jc w:val="center"/>
              <w:rPr>
                <w:rFonts w:ascii="Garamond" w:eastAsia="Times New Roman" w:hAnsi="Garamond" w:cs="Arial"/>
                <w:color w:val="000000"/>
                <w:sz w:val="24"/>
                <w:szCs w:val="24"/>
              </w:rPr>
            </w:pPr>
            <w:r>
              <w:rPr>
                <w:rFonts w:ascii="Garamond" w:eastAsia="Times New Roman" w:hAnsi="Garamond" w:cs="Arial"/>
                <w:color w:val="000000"/>
                <w:sz w:val="24"/>
                <w:szCs w:val="24"/>
              </w:rPr>
              <w:t>2</w:t>
            </w:r>
            <w:r w:rsidR="00A25856" w:rsidRPr="008A77F9">
              <w:rPr>
                <w:rFonts w:ascii="Garamond" w:eastAsia="Times New Roman" w:hAnsi="Garamond" w:cs="Arial"/>
                <w:color w:val="000000"/>
                <w:sz w:val="24"/>
                <w:szCs w:val="24"/>
              </w:rPr>
              <w:t>0114</w:t>
            </w:r>
          </w:p>
        </w:tc>
      </w:tr>
      <w:tr w:rsidR="00A25856" w:rsidRPr="008A77F9" w14:paraId="16518E0E"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21F4F42" w14:textId="77777777" w:rsidR="00A25856" w:rsidRPr="00A23C4C" w:rsidRDefault="00920302" w:rsidP="00A23C4C">
            <w:pPr>
              <w:spacing w:after="0" w:line="240" w:lineRule="auto"/>
              <w:outlineLvl w:val="1"/>
              <w:rPr>
                <w:rFonts w:ascii="Trebuchet MS" w:eastAsia="Times New Roman" w:hAnsi="Trebuchet MS" w:cs="Times New Roman"/>
                <w:bCs/>
                <w:color w:val="007AC3"/>
                <w:sz w:val="24"/>
                <w:szCs w:val="24"/>
              </w:rPr>
            </w:pPr>
            <w:hyperlink r:id="rId33" w:history="1">
              <w:r w:rsidR="00A25856" w:rsidRPr="008A77F9">
                <w:rPr>
                  <w:rFonts w:ascii="Garamond" w:eastAsia="Times New Roman" w:hAnsi="Garamond" w:cs="Times New Roman"/>
                  <w:bCs/>
                  <w:color w:val="0000FF"/>
                  <w:sz w:val="24"/>
                  <w:u w:val="single"/>
                </w:rPr>
                <w:t>Improving Housing for Farmworkers in the United States Is a Public Health Imperative</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6304EF2"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20118</w:t>
            </w:r>
          </w:p>
        </w:tc>
      </w:tr>
      <w:tr w:rsidR="00A25856" w:rsidRPr="008A77F9" w14:paraId="61E83D8A"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1C37764" w14:textId="77777777" w:rsidR="00A25856" w:rsidRPr="008A77F9" w:rsidRDefault="00920302" w:rsidP="00A23C4C">
            <w:pPr>
              <w:spacing w:after="0" w:line="480" w:lineRule="auto"/>
              <w:outlineLvl w:val="1"/>
              <w:rPr>
                <w:rFonts w:ascii="Trebuchet MS" w:eastAsia="Times New Roman" w:hAnsi="Trebuchet MS" w:cs="Times New Roman"/>
                <w:bCs/>
                <w:color w:val="007AC3"/>
                <w:sz w:val="24"/>
                <w:szCs w:val="24"/>
              </w:rPr>
            </w:pPr>
            <w:hyperlink r:id="rId34" w:history="1">
              <w:r w:rsidR="00A25856" w:rsidRPr="00A23C4C">
                <w:rPr>
                  <w:rStyle w:val="Hyperlink"/>
                  <w:rFonts w:ascii="Garamond" w:eastAsia="Times New Roman" w:hAnsi="Garamond" w:cs="Times New Roman"/>
                  <w:bCs/>
                  <w:sz w:val="24"/>
                </w:rPr>
                <w:t>Reducing PVC in Facilities With Vulnerable Populations</w:t>
              </w:r>
            </w:hyperlink>
            <w:r w:rsidR="00A25856" w:rsidRPr="008A77F9">
              <w:rPr>
                <w:rFonts w:ascii="Garamond" w:eastAsia="Times New Roman" w:hAnsi="Garamond" w:cs="Times New Roman"/>
                <w:bCs/>
                <w:color w:val="000000"/>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2C81C08"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20119</w:t>
            </w:r>
          </w:p>
        </w:tc>
      </w:tr>
      <w:tr w:rsidR="00A25856" w:rsidRPr="008A77F9" w14:paraId="388C9C4F"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58DC0C9" w14:textId="77777777" w:rsidR="00A25856" w:rsidRPr="00A23C4C" w:rsidRDefault="00920302" w:rsidP="00A23C4C">
            <w:pPr>
              <w:spacing w:after="0" w:line="240" w:lineRule="auto"/>
              <w:outlineLvl w:val="1"/>
              <w:rPr>
                <w:rFonts w:ascii="Trebuchet MS" w:eastAsia="Times New Roman" w:hAnsi="Trebuchet MS" w:cs="Times New Roman"/>
                <w:bCs/>
                <w:color w:val="007AC3"/>
                <w:sz w:val="24"/>
                <w:szCs w:val="24"/>
              </w:rPr>
            </w:pPr>
            <w:hyperlink r:id="rId35" w:history="1">
              <w:r w:rsidR="00A25856" w:rsidRPr="008A77F9">
                <w:rPr>
                  <w:rFonts w:ascii="Garamond" w:eastAsia="Times New Roman" w:hAnsi="Garamond" w:cs="Times New Roman"/>
                  <w:bCs/>
                  <w:color w:val="0000FF"/>
                  <w:sz w:val="24"/>
                  <w:u w:val="single"/>
                </w:rPr>
                <w:t>Improving Occupational and Environmental Health in the Global Electronics Industry</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A2996D7"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20124</w:t>
            </w:r>
          </w:p>
        </w:tc>
      </w:tr>
      <w:tr w:rsidR="00A25856" w:rsidRPr="008A77F9" w14:paraId="5E06CCC8"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5555340" w14:textId="77777777" w:rsidR="00A25856" w:rsidRPr="00A23C4C" w:rsidRDefault="00920302" w:rsidP="00A23C4C">
            <w:pPr>
              <w:spacing w:after="0" w:line="240" w:lineRule="auto"/>
              <w:outlineLvl w:val="1"/>
              <w:rPr>
                <w:rFonts w:ascii="Trebuchet MS" w:eastAsia="Times New Roman" w:hAnsi="Trebuchet MS" w:cs="Times New Roman"/>
                <w:bCs/>
                <w:color w:val="007AC3"/>
                <w:sz w:val="24"/>
                <w:szCs w:val="24"/>
              </w:rPr>
            </w:pPr>
            <w:hyperlink r:id="rId36" w:history="1">
              <w:r w:rsidR="00A25856" w:rsidRPr="008A77F9">
                <w:rPr>
                  <w:rFonts w:ascii="Garamond" w:eastAsia="Times New Roman" w:hAnsi="Garamond" w:cs="Times New Roman"/>
                  <w:bCs/>
                  <w:color w:val="0000FF"/>
                  <w:sz w:val="24"/>
                  <w:u w:val="single"/>
                </w:rPr>
                <w:t>The Environmental and Occupational Health Impacts of High-Volume Hydraulic Fracturing of Unconventional Gas Reserves</w:t>
              </w:r>
            </w:hyperlink>
            <w:r w:rsidR="00A25856" w:rsidRPr="008A77F9">
              <w:rPr>
                <w:rFonts w:ascii="Garamond" w:eastAsia="Times New Roman" w:hAnsi="Garamond" w:cs="Times New Roman"/>
                <w:bCs/>
                <w:color w:val="000000"/>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5677BD8"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20125</w:t>
            </w:r>
          </w:p>
        </w:tc>
      </w:tr>
      <w:tr w:rsidR="00A25856" w:rsidRPr="008A77F9" w14:paraId="5B9B905D"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5EB0127" w14:textId="77777777" w:rsidR="00A25856" w:rsidRPr="008A77F9" w:rsidRDefault="00920302" w:rsidP="00A23C4C">
            <w:pPr>
              <w:spacing w:after="0" w:line="480" w:lineRule="auto"/>
              <w:outlineLvl w:val="1"/>
              <w:rPr>
                <w:rFonts w:ascii="Trebuchet MS" w:eastAsia="Times New Roman" w:hAnsi="Trebuchet MS" w:cs="Times New Roman"/>
                <w:bCs/>
                <w:color w:val="007AC3"/>
                <w:sz w:val="24"/>
                <w:szCs w:val="24"/>
              </w:rPr>
            </w:pPr>
            <w:hyperlink r:id="rId37" w:history="1">
              <w:r w:rsidR="00A25856" w:rsidRPr="008A77F9">
                <w:rPr>
                  <w:rFonts w:ascii="Garamond" w:eastAsia="Times New Roman" w:hAnsi="Garamond" w:cs="Times New Roman"/>
                  <w:bCs/>
                  <w:color w:val="0000FF"/>
                  <w:sz w:val="24"/>
                  <w:u w:val="single"/>
                </w:rPr>
                <w:t>Incorporating Occupational Information in Electronic Health Records</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3980F9B"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20127</w:t>
            </w:r>
          </w:p>
        </w:tc>
      </w:tr>
      <w:tr w:rsidR="00A25856" w:rsidRPr="008A77F9" w14:paraId="34B5691C"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9FE1E91" w14:textId="77777777" w:rsidR="00A25856" w:rsidRPr="008A77F9" w:rsidRDefault="00920302" w:rsidP="006F36FF">
            <w:pPr>
              <w:spacing w:after="0" w:line="144" w:lineRule="atLeast"/>
              <w:rPr>
                <w:rFonts w:ascii="Garamond" w:eastAsia="Times New Roman" w:hAnsi="Garamond" w:cs="Times New Roman"/>
                <w:color w:val="000000"/>
                <w:sz w:val="24"/>
                <w:szCs w:val="24"/>
              </w:rPr>
            </w:pPr>
            <w:hyperlink r:id="rId38" w:history="1">
              <w:r w:rsidR="00A23C4C" w:rsidRPr="00A23C4C">
                <w:rPr>
                  <w:rStyle w:val="Hyperlink"/>
                  <w:rFonts w:ascii="Garamond" w:eastAsia="Times New Roman" w:hAnsi="Garamond" w:cs="Times New Roman"/>
                  <w:sz w:val="24"/>
                  <w:szCs w:val="24"/>
                </w:rPr>
                <w:t xml:space="preserve">Support for </w:t>
              </w:r>
              <w:r w:rsidR="00A25856" w:rsidRPr="00A23C4C">
                <w:rPr>
                  <w:rStyle w:val="Hyperlink"/>
                  <w:rFonts w:ascii="Garamond" w:eastAsia="Times New Roman" w:hAnsi="Garamond" w:cs="Times New Roman"/>
                  <w:sz w:val="24"/>
                  <w:szCs w:val="24"/>
                </w:rPr>
                <w:t>Paid Sick Leave and Family Leave Policies</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4E79843" w14:textId="77777777" w:rsidR="00A25856" w:rsidRPr="008A77F9" w:rsidRDefault="00A25856" w:rsidP="006F36FF">
            <w:pPr>
              <w:spacing w:after="0" w:line="348"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20136</w:t>
            </w:r>
          </w:p>
          <w:p w14:paraId="63C91848"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p>
        </w:tc>
      </w:tr>
      <w:tr w:rsidR="00A25856" w:rsidRPr="008A77F9" w14:paraId="0FBB3C75"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E8E20AE" w14:textId="77777777" w:rsidR="00A25856" w:rsidRPr="008A77F9" w:rsidRDefault="00920302" w:rsidP="00C15A5A">
            <w:pPr>
              <w:spacing w:after="0" w:line="348" w:lineRule="auto"/>
              <w:rPr>
                <w:rFonts w:ascii="Garamond" w:eastAsia="Times New Roman" w:hAnsi="Garamond" w:cs="Times New Roman"/>
                <w:color w:val="000000"/>
                <w:sz w:val="24"/>
                <w:szCs w:val="24"/>
              </w:rPr>
            </w:pPr>
            <w:hyperlink r:id="rId39" w:history="1">
              <w:r w:rsidR="00C15A5A">
                <w:rPr>
                  <w:rStyle w:val="Hyperlink"/>
                  <w:rFonts w:ascii="Garamond" w:eastAsia="Times New Roman" w:hAnsi="Garamond" w:cs="Times New Roman"/>
                  <w:sz w:val="24"/>
                  <w:szCs w:val="24"/>
                </w:rPr>
                <w:t>Support for</w:t>
              </w:r>
              <w:r w:rsidR="00A25856" w:rsidRPr="00E7599C">
                <w:rPr>
                  <w:rStyle w:val="Hyperlink"/>
                  <w:rFonts w:ascii="Garamond" w:eastAsia="Times New Roman" w:hAnsi="Garamond" w:cs="Times New Roman"/>
                  <w:sz w:val="24"/>
                  <w:szCs w:val="24"/>
                </w:rPr>
                <w:t xml:space="preserve"> Workplace Injury and Illness</w:t>
              </w:r>
              <w:r w:rsidR="00E7599C" w:rsidRPr="00E7599C">
                <w:rPr>
                  <w:rStyle w:val="Hyperlink"/>
                  <w:rFonts w:ascii="Garamond" w:eastAsia="Times New Roman" w:hAnsi="Garamond" w:cs="Times New Roman"/>
                  <w:sz w:val="24"/>
                  <w:szCs w:val="24"/>
                </w:rPr>
                <w:t xml:space="preserve"> Prevention Programs</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D886DF5" w14:textId="77777777" w:rsidR="00A25856" w:rsidRPr="008A77F9" w:rsidRDefault="00A25856" w:rsidP="006F36FF">
            <w:pPr>
              <w:spacing w:after="0" w:line="348"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20138</w:t>
            </w:r>
          </w:p>
          <w:p w14:paraId="15EF1311" w14:textId="77777777" w:rsidR="00A25856" w:rsidRPr="008A77F9" w:rsidRDefault="00A25856" w:rsidP="006F36FF">
            <w:pPr>
              <w:spacing w:after="0" w:line="144" w:lineRule="atLeast"/>
              <w:jc w:val="center"/>
              <w:rPr>
                <w:rFonts w:ascii="Garamond" w:eastAsia="Times New Roman" w:hAnsi="Garamond" w:cs="Arial"/>
                <w:color w:val="000000"/>
                <w:sz w:val="24"/>
                <w:szCs w:val="24"/>
              </w:rPr>
            </w:pPr>
          </w:p>
        </w:tc>
      </w:tr>
      <w:tr w:rsidR="00C15A5A" w:rsidRPr="008A77F9" w14:paraId="4A6B9FDE"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D0B20B5" w14:textId="77777777" w:rsidR="00C15A5A" w:rsidRDefault="00920302" w:rsidP="00C15A5A">
            <w:pPr>
              <w:spacing w:after="0" w:line="480" w:lineRule="auto"/>
              <w:rPr>
                <w:rFonts w:ascii="Garamond" w:eastAsia="Times New Roman" w:hAnsi="Garamond" w:cs="Times New Roman"/>
                <w:color w:val="000000"/>
                <w:sz w:val="24"/>
                <w:szCs w:val="24"/>
              </w:rPr>
            </w:pPr>
            <w:hyperlink r:id="rId40" w:history="1">
              <w:r w:rsidR="00C15A5A" w:rsidRPr="00C15A5A">
                <w:rPr>
                  <w:rStyle w:val="Hyperlink"/>
                  <w:rFonts w:ascii="Garamond" w:eastAsia="Times New Roman" w:hAnsi="Garamond" w:cs="Times New Roman"/>
                  <w:sz w:val="24"/>
                  <w:szCs w:val="24"/>
                </w:rPr>
                <w:t>Breast Cancer and Occupation: The Need for Action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EF28F2D" w14:textId="77777777" w:rsidR="00C15A5A" w:rsidRPr="008A77F9" w:rsidRDefault="00C15A5A" w:rsidP="006F36FF">
            <w:pPr>
              <w:spacing w:after="0" w:line="348"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20146</w:t>
            </w:r>
          </w:p>
        </w:tc>
      </w:tr>
      <w:tr w:rsidR="00C15A5A" w:rsidRPr="008A77F9" w14:paraId="55DAEB80"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DE0DE6B" w14:textId="77777777" w:rsidR="00C15A5A" w:rsidRDefault="00920302" w:rsidP="00C15A5A">
            <w:pPr>
              <w:spacing w:after="0" w:line="480" w:lineRule="auto"/>
              <w:rPr>
                <w:rFonts w:ascii="Garamond" w:eastAsia="Times New Roman" w:hAnsi="Garamond" w:cs="Times New Roman"/>
                <w:color w:val="000000"/>
                <w:sz w:val="24"/>
                <w:szCs w:val="24"/>
              </w:rPr>
            </w:pPr>
            <w:hyperlink r:id="rId41" w:history="1">
              <w:r w:rsidR="00C15A5A" w:rsidRPr="00C15A5A">
                <w:rPr>
                  <w:rStyle w:val="Hyperlink"/>
                  <w:rFonts w:ascii="Garamond" w:eastAsia="Times New Roman" w:hAnsi="Garamond" w:cs="Times New Roman"/>
                  <w:sz w:val="24"/>
                  <w:szCs w:val="24"/>
                </w:rPr>
                <w:t>Preventing Environmental and Occupational Health Effects of Diesel Exhaust</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6C16F62" w14:textId="77777777" w:rsidR="00C15A5A" w:rsidRPr="008A77F9" w:rsidRDefault="00C15A5A" w:rsidP="006F36FF">
            <w:pPr>
              <w:spacing w:after="0" w:line="348"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20147</w:t>
            </w:r>
          </w:p>
        </w:tc>
      </w:tr>
      <w:tr w:rsidR="00C15A5A" w:rsidRPr="008A77F9" w14:paraId="13B9CA91"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A8972BA" w14:textId="77777777" w:rsidR="00C15A5A" w:rsidRDefault="00920302" w:rsidP="00C15A5A">
            <w:pPr>
              <w:spacing w:after="0" w:line="480" w:lineRule="auto"/>
              <w:rPr>
                <w:rFonts w:ascii="Garamond" w:eastAsia="Times New Roman" w:hAnsi="Garamond" w:cs="Times New Roman"/>
                <w:color w:val="000000"/>
                <w:sz w:val="24"/>
                <w:szCs w:val="24"/>
              </w:rPr>
            </w:pPr>
            <w:hyperlink r:id="rId42" w:history="1">
              <w:r w:rsidR="00C15A5A" w:rsidRPr="00C15A5A">
                <w:rPr>
                  <w:rStyle w:val="Hyperlink"/>
                  <w:rFonts w:ascii="Garamond" w:eastAsia="Times New Roman" w:hAnsi="Garamond" w:cs="Times New Roman"/>
                  <w:sz w:val="24"/>
                  <w:szCs w:val="24"/>
                </w:rPr>
                <w:t>Ensuring Workplace Protections for Temporary Workers</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603329F" w14:textId="77777777" w:rsidR="00C15A5A" w:rsidRPr="008A77F9" w:rsidRDefault="00C15A5A" w:rsidP="006F36FF">
            <w:pPr>
              <w:spacing w:after="0" w:line="348"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20148</w:t>
            </w:r>
          </w:p>
        </w:tc>
      </w:tr>
      <w:tr w:rsidR="00C15A5A" w:rsidRPr="008A77F9" w14:paraId="174E3E54"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99CD71E" w14:textId="77777777" w:rsidR="00C15A5A" w:rsidRDefault="00C15A5A" w:rsidP="00C15A5A">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Preventing Occupational and Community Transmission of Ebola and Globally Emerging Infectious Disease Threats</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F58DCF" w14:textId="77777777" w:rsidR="00C15A5A" w:rsidRDefault="00C15A5A" w:rsidP="006F36FF">
            <w:pPr>
              <w:spacing w:after="0" w:line="348"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LB-14-01</w:t>
            </w:r>
          </w:p>
        </w:tc>
      </w:tr>
      <w:tr w:rsidR="00C15A5A" w:rsidRPr="008A77F9" w14:paraId="079A6F32"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FB9E75F" w14:textId="77777777" w:rsidR="00C15A5A" w:rsidRDefault="00920302" w:rsidP="00C15A5A">
            <w:pPr>
              <w:spacing w:after="0" w:line="480" w:lineRule="auto"/>
              <w:rPr>
                <w:rFonts w:ascii="Garamond" w:eastAsia="Times New Roman" w:hAnsi="Garamond" w:cs="Times New Roman"/>
                <w:color w:val="000000"/>
                <w:sz w:val="24"/>
                <w:szCs w:val="24"/>
              </w:rPr>
            </w:pPr>
            <w:hyperlink r:id="rId43" w:history="1">
              <w:r w:rsidR="00C15A5A" w:rsidRPr="00C15A5A">
                <w:rPr>
                  <w:rStyle w:val="Hyperlink"/>
                  <w:rFonts w:ascii="Garamond" w:eastAsia="Times New Roman" w:hAnsi="Garamond" w:cs="Times New Roman"/>
                  <w:sz w:val="24"/>
                  <w:szCs w:val="24"/>
                </w:rPr>
                <w:t>Reducing Flame Retardants in Building Insulation to Protect Public Health</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EDEC99" w14:textId="77777777" w:rsidR="00C15A5A" w:rsidRDefault="00C15A5A" w:rsidP="006F36FF">
            <w:pPr>
              <w:spacing w:after="0" w:line="348"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20156</w:t>
            </w:r>
          </w:p>
        </w:tc>
      </w:tr>
      <w:tr w:rsidR="00FE0B3B" w:rsidRPr="008A77F9" w14:paraId="1A6595F7"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AA87AD3" w14:textId="77777777" w:rsidR="00FE0B3B" w:rsidRDefault="00920302" w:rsidP="00C15A5A">
            <w:pPr>
              <w:spacing w:after="0" w:line="480" w:lineRule="auto"/>
              <w:rPr>
                <w:rFonts w:ascii="Garamond" w:eastAsia="Times New Roman" w:hAnsi="Garamond" w:cs="Times New Roman"/>
                <w:color w:val="000000"/>
                <w:sz w:val="24"/>
                <w:szCs w:val="24"/>
              </w:rPr>
            </w:pPr>
            <w:hyperlink r:id="rId44" w:history="1">
              <w:r w:rsidR="00FE0B3B" w:rsidRPr="007A6063">
                <w:rPr>
                  <w:rStyle w:val="Hyperlink"/>
                  <w:rFonts w:ascii="Garamond" w:eastAsia="Times New Roman" w:hAnsi="Garamond" w:cs="Times New Roman"/>
                  <w:sz w:val="24"/>
                  <w:szCs w:val="24"/>
                </w:rPr>
                <w:t>Public Health Opportunities to Address the Health Effects of Climate Cha</w:t>
              </w:r>
              <w:r w:rsidR="007A6063" w:rsidRPr="007A6063">
                <w:rPr>
                  <w:rStyle w:val="Hyperlink"/>
                  <w:rFonts w:ascii="Garamond" w:eastAsia="Times New Roman" w:hAnsi="Garamond" w:cs="Times New Roman"/>
                  <w:sz w:val="24"/>
                  <w:szCs w:val="24"/>
                </w:rPr>
                <w:t>n</w:t>
              </w:r>
              <w:r w:rsidR="00FE0B3B" w:rsidRPr="007A6063">
                <w:rPr>
                  <w:rStyle w:val="Hyperlink"/>
                  <w:rFonts w:ascii="Garamond" w:eastAsia="Times New Roman" w:hAnsi="Garamond" w:cs="Times New Roman"/>
                  <w:sz w:val="24"/>
                  <w:szCs w:val="24"/>
                </w:rPr>
                <w:t>ge</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C7CCA31" w14:textId="77777777" w:rsidR="00FE0B3B" w:rsidRDefault="00FE0B3B" w:rsidP="006F36FF">
            <w:pPr>
              <w:spacing w:after="0" w:line="348"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20157</w:t>
            </w:r>
          </w:p>
        </w:tc>
      </w:tr>
      <w:tr w:rsidR="00C15A5A" w:rsidRPr="008A77F9" w14:paraId="7BEAF416"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636E83E" w14:textId="77777777" w:rsidR="00C15A5A" w:rsidRDefault="00920302" w:rsidP="00C15A5A">
            <w:pPr>
              <w:spacing w:after="0" w:line="240" w:lineRule="auto"/>
              <w:rPr>
                <w:rFonts w:ascii="Garamond" w:eastAsia="Times New Roman" w:hAnsi="Garamond" w:cs="Times New Roman"/>
                <w:color w:val="000000"/>
                <w:sz w:val="24"/>
                <w:szCs w:val="24"/>
              </w:rPr>
            </w:pPr>
            <w:hyperlink r:id="rId45" w:history="1">
              <w:r w:rsidR="00C15A5A" w:rsidRPr="008D6FA7">
                <w:rPr>
                  <w:rStyle w:val="Hyperlink"/>
                  <w:rFonts w:ascii="Garamond" w:eastAsia="Times New Roman" w:hAnsi="Garamond" w:cs="Times New Roman"/>
                  <w:sz w:val="24"/>
                  <w:szCs w:val="24"/>
                </w:rPr>
                <w:t>Preventing Occupational Transmission of Globally Emerging Infectious Disease Threats</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3785F40" w14:textId="77777777" w:rsidR="00C15A5A" w:rsidRDefault="00C15A5A" w:rsidP="006F36FF">
            <w:pPr>
              <w:spacing w:after="0" w:line="348"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20158</w:t>
            </w:r>
          </w:p>
        </w:tc>
      </w:tr>
      <w:tr w:rsidR="00C15A5A" w:rsidRPr="008A77F9" w14:paraId="1370B7DE"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FA2E806" w14:textId="77777777" w:rsidR="00C15A5A" w:rsidRDefault="00920302" w:rsidP="00C15A5A">
            <w:pPr>
              <w:spacing w:after="0" w:line="240" w:lineRule="auto"/>
              <w:rPr>
                <w:rFonts w:ascii="Garamond" w:eastAsia="Times New Roman" w:hAnsi="Garamond" w:cs="Times New Roman"/>
                <w:color w:val="000000"/>
                <w:sz w:val="24"/>
                <w:szCs w:val="24"/>
              </w:rPr>
            </w:pPr>
            <w:hyperlink r:id="rId46" w:history="1">
              <w:r w:rsidR="00C15A5A" w:rsidRPr="00C15A5A">
                <w:rPr>
                  <w:rStyle w:val="Hyperlink"/>
                  <w:rFonts w:ascii="Garamond" w:eastAsia="Times New Roman" w:hAnsi="Garamond" w:cs="Times New Roman"/>
                  <w:sz w:val="24"/>
                  <w:szCs w:val="24"/>
                </w:rPr>
                <w:t>Prevention of Lyme Disease and Other Tick-Borne Diseases to Protect Workers’ and the Public’s Health</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7AC2E16" w14:textId="77777777" w:rsidR="00C15A5A" w:rsidRDefault="00C15A5A" w:rsidP="006F36FF">
            <w:pPr>
              <w:spacing w:after="0" w:line="348"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20159</w:t>
            </w:r>
          </w:p>
        </w:tc>
      </w:tr>
      <w:tr w:rsidR="00FE0B3B" w:rsidRPr="008A77F9" w14:paraId="60988D6E"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64A8A20" w14:textId="77777777" w:rsidR="00FE0B3B" w:rsidRDefault="00920302" w:rsidP="00C15A5A">
            <w:pPr>
              <w:spacing w:after="0" w:line="240" w:lineRule="auto"/>
              <w:rPr>
                <w:rFonts w:ascii="Garamond" w:eastAsia="Times New Roman" w:hAnsi="Garamond" w:cs="Times New Roman"/>
                <w:color w:val="000000"/>
                <w:sz w:val="24"/>
                <w:szCs w:val="24"/>
              </w:rPr>
            </w:pPr>
            <w:hyperlink r:id="rId47" w:history="1">
              <w:r w:rsidR="00FE0B3B" w:rsidRPr="00FE0B3B">
                <w:rPr>
                  <w:rStyle w:val="Hyperlink"/>
                  <w:rFonts w:ascii="Garamond" w:eastAsia="Times New Roman" w:hAnsi="Garamond" w:cs="Times New Roman"/>
                  <w:sz w:val="24"/>
                  <w:szCs w:val="24"/>
                </w:rPr>
                <w:t>Ensuring Trade Agreements Promote Public Health</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4A1DC98" w14:textId="77777777" w:rsidR="00FE0B3B" w:rsidRDefault="00FE0B3B" w:rsidP="006F36FF">
            <w:pPr>
              <w:spacing w:after="0" w:line="348"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201512</w:t>
            </w:r>
          </w:p>
        </w:tc>
      </w:tr>
      <w:tr w:rsidR="008D6FA7" w:rsidRPr="008A77F9" w14:paraId="6F3645E8" w14:textId="77777777" w:rsidTr="00C15A5A">
        <w:trPr>
          <w:trHeight w:val="144"/>
        </w:trPr>
        <w:tc>
          <w:tcPr>
            <w:tcW w:w="74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776A979" w14:textId="77777777" w:rsidR="008D6FA7" w:rsidRDefault="00920302" w:rsidP="008D6FA7">
            <w:pPr>
              <w:spacing w:after="0" w:line="480" w:lineRule="auto"/>
              <w:rPr>
                <w:rFonts w:ascii="Garamond" w:eastAsia="Times New Roman" w:hAnsi="Garamond" w:cs="Times New Roman"/>
                <w:color w:val="000000"/>
                <w:sz w:val="24"/>
                <w:szCs w:val="24"/>
              </w:rPr>
            </w:pPr>
            <w:hyperlink r:id="rId48" w:history="1">
              <w:r w:rsidR="008D6FA7" w:rsidRPr="008D6FA7">
                <w:rPr>
                  <w:rStyle w:val="Hyperlink"/>
                  <w:rFonts w:ascii="Garamond" w:eastAsia="Times New Roman" w:hAnsi="Garamond" w:cs="Times New Roman"/>
                  <w:sz w:val="24"/>
                  <w:szCs w:val="24"/>
                </w:rPr>
                <w:t>Improving Availability of and Access to Individual Worker Fatality Data</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E50721A" w14:textId="77777777" w:rsidR="008D6FA7" w:rsidRDefault="008D6FA7" w:rsidP="006F36FF">
            <w:pPr>
              <w:spacing w:after="0" w:line="348"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201513</w:t>
            </w:r>
          </w:p>
        </w:tc>
      </w:tr>
    </w:tbl>
    <w:p w14:paraId="1024B5DE" w14:textId="77777777" w:rsidR="00A25856" w:rsidRPr="008A77F9" w:rsidRDefault="00A25856" w:rsidP="00A25856">
      <w:pPr>
        <w:spacing w:before="120" w:after="100" w:afterAutospacing="1" w:line="348" w:lineRule="auto"/>
        <w:rPr>
          <w:rFonts w:ascii="Verdana" w:eastAsia="Times New Roman" w:hAnsi="Verdana" w:cs="Times New Roman"/>
          <w:color w:val="000000"/>
          <w:sz w:val="18"/>
          <w:szCs w:val="18"/>
        </w:rPr>
      </w:pPr>
      <w:r w:rsidRPr="008A77F9">
        <w:rPr>
          <w:rFonts w:ascii="Verdana" w:eastAsia="Times New Roman" w:hAnsi="Verdana" w:cs="Times New Roman"/>
          <w:color w:val="000000"/>
          <w:sz w:val="18"/>
          <w:szCs w:val="18"/>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488"/>
        <w:gridCol w:w="2088"/>
      </w:tblGrid>
      <w:tr w:rsidR="00A25856" w:rsidRPr="008A77F9" w14:paraId="315C7B59"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6B61BE5E" w14:textId="77777777" w:rsidR="00A25856" w:rsidRPr="008A77F9" w:rsidRDefault="00A25856" w:rsidP="006F36FF">
            <w:pPr>
              <w:spacing w:after="0" w:line="240" w:lineRule="auto"/>
              <w:jc w:val="center"/>
              <w:rPr>
                <w:rFonts w:ascii="Garamond" w:eastAsia="Times New Roman" w:hAnsi="Garamond" w:cs="Times New Roman"/>
                <w:b/>
                <w:color w:val="000000"/>
                <w:sz w:val="24"/>
                <w:szCs w:val="24"/>
              </w:rPr>
            </w:pPr>
            <w:r w:rsidRPr="008A77F9">
              <w:rPr>
                <w:rFonts w:ascii="Garamond" w:eastAsia="Times New Roman" w:hAnsi="Garamond" w:cs="Times New Roman"/>
                <w:b/>
                <w:color w:val="000000"/>
                <w:sz w:val="24"/>
                <w:szCs w:val="24"/>
              </w:rPr>
              <w:t>APHA POLICIES RELATED TO OCCUPATIONAL SAFETY AND HEALTH FIELD, INCLUDING IMMIGRANTS, MIGRANTS, AND FARMWORKERS</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1FD1093F" w14:textId="77777777" w:rsidR="00A25856" w:rsidRPr="008A77F9" w:rsidRDefault="00A25856" w:rsidP="006F36FF">
            <w:pPr>
              <w:spacing w:after="0" w:line="240" w:lineRule="auto"/>
              <w:jc w:val="center"/>
              <w:rPr>
                <w:rFonts w:ascii="Garamond" w:eastAsia="Times New Roman" w:hAnsi="Garamond" w:cs="Times New Roman"/>
                <w:b/>
                <w:color w:val="000000"/>
                <w:sz w:val="24"/>
                <w:szCs w:val="24"/>
              </w:rPr>
            </w:pPr>
            <w:r w:rsidRPr="008A77F9">
              <w:rPr>
                <w:rFonts w:ascii="Garamond" w:eastAsia="Times New Roman" w:hAnsi="Garamond" w:cs="Times New Roman"/>
                <w:b/>
                <w:color w:val="000000"/>
                <w:sz w:val="24"/>
                <w:szCs w:val="24"/>
              </w:rPr>
              <w:t>Policy #</w:t>
            </w:r>
          </w:p>
        </w:tc>
      </w:tr>
      <w:tr w:rsidR="00A25856" w:rsidRPr="008A77F9" w14:paraId="4A7E2315"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43F4C76B" w14:textId="77777777" w:rsidR="00A25856" w:rsidRPr="008A77F9" w:rsidRDefault="00A25856" w:rsidP="006F36FF">
            <w:pPr>
              <w:spacing w:after="0" w:line="480" w:lineRule="auto"/>
              <w:jc w:val="center"/>
              <w:rPr>
                <w:rFonts w:ascii="Garamond" w:eastAsia="Times New Roman" w:hAnsi="Garamond" w:cs="Times New Roman"/>
                <w:b/>
                <w:color w:val="000000"/>
                <w:sz w:val="24"/>
                <w:szCs w:val="24"/>
                <w:u w:val="single"/>
              </w:rPr>
            </w:pPr>
            <w:r w:rsidRPr="008A77F9">
              <w:rPr>
                <w:rFonts w:ascii="Garamond" w:eastAsia="Times New Roman" w:hAnsi="Garamond" w:cs="Times New Roman"/>
                <w:b/>
                <w:color w:val="000000"/>
                <w:sz w:val="24"/>
                <w:szCs w:val="24"/>
                <w:u w:val="single"/>
              </w:rPr>
              <w:t>1960-1969</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09335A8" w14:textId="77777777" w:rsidR="00A25856" w:rsidRPr="008A77F9" w:rsidRDefault="00A25856" w:rsidP="006F36FF">
            <w:pPr>
              <w:spacing w:after="0" w:line="240" w:lineRule="auto"/>
              <w:rPr>
                <w:rFonts w:ascii="Garamond" w:eastAsia="Times New Roman" w:hAnsi="Garamond" w:cs="Times New Roman"/>
                <w:color w:val="000000"/>
                <w:sz w:val="24"/>
                <w:szCs w:val="24"/>
              </w:rPr>
            </w:pPr>
          </w:p>
        </w:tc>
      </w:tr>
      <w:tr w:rsidR="00A25856" w:rsidRPr="008A77F9" w14:paraId="503A0766"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14A72E" w14:textId="77777777" w:rsidR="00A25856" w:rsidRPr="008A77F9" w:rsidRDefault="00920302" w:rsidP="006F36FF">
            <w:pPr>
              <w:spacing w:after="0" w:line="480" w:lineRule="auto"/>
              <w:rPr>
                <w:rFonts w:ascii="Garamond" w:eastAsia="Times New Roman" w:hAnsi="Garamond" w:cs="Arial"/>
                <w:color w:val="000000"/>
                <w:sz w:val="24"/>
                <w:szCs w:val="24"/>
              </w:rPr>
            </w:pPr>
            <w:hyperlink r:id="rId49" w:history="1">
              <w:r w:rsidR="00A25856" w:rsidRPr="008A77F9">
                <w:rPr>
                  <w:rFonts w:ascii="Garamond" w:eastAsia="Times New Roman" w:hAnsi="Garamond" w:cs="Arial"/>
                  <w:color w:val="0000FF"/>
                  <w:sz w:val="24"/>
                  <w:szCs w:val="24"/>
                  <w:u w:val="single"/>
                </w:rPr>
                <w:t>The Health of Minorities and the Relationship of Discrimination Thereto</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E85A7"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6502</w:t>
            </w:r>
          </w:p>
        </w:tc>
      </w:tr>
      <w:tr w:rsidR="00A25856" w:rsidRPr="008A77F9" w14:paraId="069BB130"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AA294" w14:textId="77777777" w:rsidR="00A25856" w:rsidRPr="008A77F9" w:rsidRDefault="00920302" w:rsidP="006F36FF">
            <w:pPr>
              <w:spacing w:after="0" w:line="480" w:lineRule="auto"/>
              <w:rPr>
                <w:rFonts w:ascii="Garamond" w:eastAsia="Times New Roman" w:hAnsi="Garamond" w:cs="Arial"/>
                <w:color w:val="000000"/>
                <w:sz w:val="24"/>
                <w:szCs w:val="24"/>
              </w:rPr>
            </w:pPr>
            <w:hyperlink r:id="rId50" w:history="1">
              <w:r w:rsidR="00A25856" w:rsidRPr="008A77F9">
                <w:rPr>
                  <w:rFonts w:ascii="Garamond" w:eastAsia="Times New Roman" w:hAnsi="Garamond" w:cs="Arial"/>
                  <w:color w:val="0000FF"/>
                  <w:sz w:val="24"/>
                  <w:szCs w:val="24"/>
                  <w:u w:val="single"/>
                </w:rPr>
                <w:t xml:space="preserve">Agricultural </w:t>
              </w:r>
              <w:proofErr w:type="spellStart"/>
              <w:r w:rsidR="00A25856" w:rsidRPr="008A77F9">
                <w:rPr>
                  <w:rFonts w:ascii="Garamond" w:eastAsia="Times New Roman" w:hAnsi="Garamond" w:cs="Arial"/>
                  <w:color w:val="0000FF"/>
                  <w:sz w:val="24"/>
                  <w:szCs w:val="24"/>
                  <w:u w:val="single"/>
                </w:rPr>
                <w:t>Migrancy</w:t>
              </w:r>
              <w:proofErr w:type="spellEnd"/>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BEF65"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6503</w:t>
            </w:r>
          </w:p>
        </w:tc>
      </w:tr>
      <w:tr w:rsidR="00A25856" w:rsidRPr="008A77F9" w14:paraId="66B7A722"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1DE93A75" w14:textId="77777777" w:rsidR="00A25856" w:rsidRPr="008A77F9" w:rsidRDefault="00A25856" w:rsidP="006F36FF">
            <w:pPr>
              <w:spacing w:after="0" w:line="480" w:lineRule="auto"/>
              <w:jc w:val="center"/>
              <w:rPr>
                <w:rFonts w:ascii="Garamond" w:eastAsia="Times New Roman" w:hAnsi="Garamond" w:cs="Times New Roman"/>
                <w:b/>
                <w:color w:val="000000"/>
                <w:sz w:val="24"/>
                <w:szCs w:val="24"/>
                <w:u w:val="single"/>
              </w:rPr>
            </w:pPr>
            <w:r w:rsidRPr="008A77F9">
              <w:rPr>
                <w:rFonts w:ascii="Garamond" w:eastAsia="Times New Roman" w:hAnsi="Garamond" w:cs="Times New Roman"/>
                <w:b/>
                <w:color w:val="000000"/>
                <w:sz w:val="24"/>
                <w:szCs w:val="24"/>
                <w:u w:val="single"/>
              </w:rPr>
              <w:t>1970-1979</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77460F0" w14:textId="77777777" w:rsidR="00A25856" w:rsidRPr="008A77F9" w:rsidRDefault="00A25856" w:rsidP="006F36FF">
            <w:pPr>
              <w:spacing w:after="0" w:line="240" w:lineRule="auto"/>
              <w:rPr>
                <w:rFonts w:ascii="Garamond" w:eastAsia="Times New Roman" w:hAnsi="Garamond" w:cs="Times New Roman"/>
                <w:color w:val="000000"/>
                <w:sz w:val="24"/>
                <w:szCs w:val="24"/>
              </w:rPr>
            </w:pPr>
          </w:p>
        </w:tc>
      </w:tr>
      <w:tr w:rsidR="00A25856" w:rsidRPr="008A77F9" w14:paraId="637CCDF8"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93BC4A" w14:textId="77777777" w:rsidR="00A25856" w:rsidRPr="008A77F9" w:rsidRDefault="00920302" w:rsidP="006F36FF">
            <w:pPr>
              <w:spacing w:after="0" w:line="480" w:lineRule="auto"/>
              <w:rPr>
                <w:rFonts w:ascii="Garamond" w:eastAsia="Times New Roman" w:hAnsi="Garamond" w:cs="Arial"/>
                <w:color w:val="000000"/>
                <w:sz w:val="24"/>
                <w:szCs w:val="24"/>
              </w:rPr>
            </w:pPr>
            <w:hyperlink r:id="rId51" w:history="1">
              <w:r w:rsidR="00A25856" w:rsidRPr="008A77F9">
                <w:rPr>
                  <w:rFonts w:ascii="Garamond" w:eastAsia="Times New Roman" w:hAnsi="Garamond" w:cs="Arial"/>
                  <w:color w:val="0000FF"/>
                  <w:sz w:val="24"/>
                  <w:szCs w:val="24"/>
                  <w:u w:val="single"/>
                </w:rPr>
                <w:t>Environmental Health Planning</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B1CCD"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7629</w:t>
            </w:r>
          </w:p>
        </w:tc>
      </w:tr>
      <w:tr w:rsidR="00A25856" w:rsidRPr="008A77F9" w14:paraId="0988ED8B"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699B5" w14:textId="77777777" w:rsidR="00A25856" w:rsidRPr="008A77F9" w:rsidRDefault="00920302" w:rsidP="006F36FF">
            <w:pPr>
              <w:spacing w:after="0" w:line="480" w:lineRule="auto"/>
              <w:rPr>
                <w:rFonts w:ascii="Garamond" w:eastAsia="Times New Roman" w:hAnsi="Garamond" w:cs="Arial"/>
                <w:color w:val="000000"/>
                <w:sz w:val="24"/>
                <w:szCs w:val="24"/>
              </w:rPr>
            </w:pPr>
            <w:hyperlink r:id="rId52" w:history="1">
              <w:r w:rsidR="00A25856" w:rsidRPr="008A77F9">
                <w:rPr>
                  <w:rFonts w:ascii="Garamond" w:eastAsia="Times New Roman" w:hAnsi="Garamond" w:cs="Arial"/>
                  <w:color w:val="0000FF"/>
                  <w:sz w:val="24"/>
                  <w:szCs w:val="24"/>
                  <w:u w:val="single"/>
                </w:rPr>
                <w:t>Special Health Needs of the Migrant Population</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37CD6"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7812</w:t>
            </w:r>
          </w:p>
        </w:tc>
      </w:tr>
      <w:tr w:rsidR="00A25856" w:rsidRPr="008A77F9" w14:paraId="59237E57"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DB221" w14:textId="77777777" w:rsidR="00A25856" w:rsidRPr="008A77F9" w:rsidRDefault="00920302" w:rsidP="006F36FF">
            <w:pPr>
              <w:spacing w:after="0" w:line="480" w:lineRule="auto"/>
              <w:rPr>
                <w:rFonts w:ascii="Garamond" w:eastAsia="Times New Roman" w:hAnsi="Garamond" w:cs="Arial"/>
                <w:color w:val="000000"/>
                <w:sz w:val="24"/>
                <w:szCs w:val="24"/>
              </w:rPr>
            </w:pPr>
            <w:hyperlink r:id="rId53" w:history="1">
              <w:r w:rsidR="00A25856" w:rsidRPr="008A77F9">
                <w:rPr>
                  <w:rFonts w:ascii="Garamond" w:eastAsia="Times New Roman" w:hAnsi="Garamond" w:cs="Arial"/>
                  <w:color w:val="0000FF"/>
                  <w:sz w:val="24"/>
                  <w:szCs w:val="24"/>
                  <w:u w:val="single"/>
                </w:rPr>
                <w:t>National Health Data System for the Migrant Population</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78483"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7813</w:t>
            </w:r>
          </w:p>
        </w:tc>
      </w:tr>
      <w:tr w:rsidR="00A25856" w:rsidRPr="008A77F9" w14:paraId="52E8B119"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B2A6E6" w14:textId="77777777" w:rsidR="00A25856" w:rsidRPr="001E0A17" w:rsidRDefault="00A25856" w:rsidP="006F36FF">
            <w:pPr>
              <w:spacing w:after="0" w:line="480" w:lineRule="auto"/>
              <w:rPr>
                <w:rFonts w:ascii="Garamond" w:eastAsia="Times New Roman" w:hAnsi="Garamond" w:cs="Arial"/>
                <w:color w:val="000000"/>
                <w:sz w:val="24"/>
                <w:szCs w:val="24"/>
              </w:rPr>
            </w:pPr>
            <w:r w:rsidRPr="001E0A17">
              <w:rPr>
                <w:rFonts w:ascii="Garamond" w:eastAsia="Times New Roman" w:hAnsi="Garamond" w:cs="Arial"/>
                <w:sz w:val="24"/>
                <w:szCs w:val="24"/>
              </w:rPr>
              <w:t>Conditions of Migrant Labor Camp Housing</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9907B"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7827</w:t>
            </w:r>
          </w:p>
        </w:tc>
      </w:tr>
      <w:tr w:rsidR="00A25856" w:rsidRPr="008A77F9" w14:paraId="5260129D"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DEF402" w14:textId="77777777" w:rsidR="00A25856" w:rsidRPr="008A77F9" w:rsidRDefault="00920302" w:rsidP="006F36FF">
            <w:pPr>
              <w:spacing w:after="0" w:line="480" w:lineRule="auto"/>
              <w:rPr>
                <w:rFonts w:ascii="Garamond" w:eastAsia="Times New Roman" w:hAnsi="Garamond" w:cs="Arial"/>
                <w:color w:val="000000"/>
                <w:sz w:val="24"/>
                <w:szCs w:val="24"/>
              </w:rPr>
            </w:pPr>
            <w:hyperlink r:id="rId54" w:history="1">
              <w:r w:rsidR="00A25856" w:rsidRPr="008A77F9">
                <w:rPr>
                  <w:rFonts w:ascii="Garamond" w:eastAsia="Times New Roman" w:hAnsi="Garamond" w:cs="Arial"/>
                  <w:color w:val="0000FF"/>
                  <w:sz w:val="24"/>
                  <w:szCs w:val="24"/>
                  <w:u w:val="single"/>
                </w:rPr>
                <w:t>Single Definition of the Migrant Population</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3C817"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7842</w:t>
            </w:r>
          </w:p>
        </w:tc>
      </w:tr>
      <w:tr w:rsidR="00A25856" w:rsidRPr="008A77F9" w14:paraId="411142E6"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B6FF54" w14:textId="77777777" w:rsidR="00A25856" w:rsidRPr="008A77F9" w:rsidRDefault="00A25856" w:rsidP="006F36FF">
            <w:pPr>
              <w:spacing w:after="0" w:line="480" w:lineRule="auto"/>
              <w:jc w:val="center"/>
              <w:rPr>
                <w:rFonts w:ascii="Garamond" w:eastAsia="Times New Roman" w:hAnsi="Garamond" w:cs="Arial"/>
                <w:b/>
                <w:color w:val="000000"/>
                <w:sz w:val="24"/>
                <w:szCs w:val="24"/>
                <w:u w:val="single"/>
              </w:rPr>
            </w:pPr>
            <w:r w:rsidRPr="008A77F9">
              <w:rPr>
                <w:rFonts w:ascii="Garamond" w:eastAsia="Times New Roman" w:hAnsi="Garamond" w:cs="Arial"/>
                <w:b/>
                <w:color w:val="000000"/>
                <w:sz w:val="24"/>
                <w:szCs w:val="24"/>
                <w:u w:val="single"/>
              </w:rPr>
              <w:t>1980-1989</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96E21BD" w14:textId="77777777" w:rsidR="00A25856" w:rsidRPr="008A77F9" w:rsidRDefault="00A25856" w:rsidP="006F36FF">
            <w:pPr>
              <w:spacing w:after="0" w:line="480" w:lineRule="auto"/>
              <w:jc w:val="center"/>
              <w:rPr>
                <w:rFonts w:ascii="Garamond" w:eastAsia="Times New Roman" w:hAnsi="Garamond" w:cs="Arial"/>
                <w:color w:val="000000"/>
                <w:sz w:val="24"/>
                <w:szCs w:val="24"/>
              </w:rPr>
            </w:pPr>
          </w:p>
        </w:tc>
      </w:tr>
      <w:tr w:rsidR="00A25856" w:rsidRPr="008A77F9" w14:paraId="167D3FD7"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05954" w14:textId="77777777" w:rsidR="00A25856" w:rsidRPr="008A77F9" w:rsidRDefault="00920302" w:rsidP="006F36FF">
            <w:pPr>
              <w:spacing w:after="0" w:line="480" w:lineRule="auto"/>
              <w:rPr>
                <w:rFonts w:ascii="Garamond" w:eastAsia="Times New Roman" w:hAnsi="Garamond" w:cs="Arial"/>
                <w:color w:val="000000"/>
                <w:sz w:val="24"/>
                <w:szCs w:val="24"/>
              </w:rPr>
            </w:pPr>
            <w:hyperlink r:id="rId55" w:history="1">
              <w:r w:rsidR="00A25856" w:rsidRPr="008A77F9">
                <w:rPr>
                  <w:rFonts w:ascii="Garamond" w:eastAsia="Times New Roman" w:hAnsi="Garamond" w:cs="Arial"/>
                  <w:color w:val="0000FF"/>
                  <w:sz w:val="24"/>
                  <w:szCs w:val="24"/>
                  <w:u w:val="single"/>
                </w:rPr>
                <w:t>Avoiding the Public Health Consequences of Anti-Immigrant Racism</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FDB50"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8223</w:t>
            </w:r>
          </w:p>
        </w:tc>
      </w:tr>
      <w:tr w:rsidR="00A25856" w:rsidRPr="008A77F9" w14:paraId="04328A1C"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6E249" w14:textId="77777777" w:rsidR="00A25856" w:rsidRPr="008A77F9" w:rsidRDefault="00920302" w:rsidP="006F36FF">
            <w:pPr>
              <w:spacing w:after="0" w:line="480" w:lineRule="auto"/>
              <w:rPr>
                <w:rFonts w:ascii="Garamond" w:eastAsia="Times New Roman" w:hAnsi="Garamond" w:cs="Arial"/>
                <w:color w:val="000000"/>
                <w:sz w:val="24"/>
                <w:szCs w:val="24"/>
              </w:rPr>
            </w:pPr>
            <w:hyperlink r:id="rId56" w:history="1">
              <w:r w:rsidR="00A25856" w:rsidRPr="008A77F9">
                <w:rPr>
                  <w:rFonts w:ascii="Garamond" w:eastAsia="Times New Roman" w:hAnsi="Garamond" w:cs="Arial"/>
                  <w:color w:val="0000FF"/>
                  <w:sz w:val="24"/>
                  <w:szCs w:val="24"/>
                  <w:u w:val="single"/>
                </w:rPr>
                <w:t>Frontier and Rural Health: Agenda for Action</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3F9CA"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8601</w:t>
            </w:r>
          </w:p>
        </w:tc>
      </w:tr>
      <w:tr w:rsidR="00A25856" w:rsidRPr="008A77F9" w14:paraId="08B35D58"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911D7" w14:textId="77777777" w:rsidR="00A25856" w:rsidRPr="008A77F9" w:rsidRDefault="00A25856" w:rsidP="006F36FF">
            <w:pPr>
              <w:spacing w:after="0" w:line="480" w:lineRule="auto"/>
              <w:jc w:val="center"/>
              <w:rPr>
                <w:rFonts w:ascii="Garamond" w:eastAsia="Times New Roman" w:hAnsi="Garamond" w:cs="Arial"/>
                <w:b/>
                <w:color w:val="000000"/>
                <w:sz w:val="24"/>
                <w:szCs w:val="24"/>
                <w:u w:val="single"/>
              </w:rPr>
            </w:pPr>
            <w:r w:rsidRPr="008A77F9">
              <w:rPr>
                <w:rFonts w:ascii="Garamond" w:eastAsia="Times New Roman" w:hAnsi="Garamond" w:cs="Arial"/>
                <w:b/>
                <w:color w:val="000000"/>
                <w:sz w:val="24"/>
                <w:szCs w:val="24"/>
                <w:u w:val="single"/>
              </w:rPr>
              <w:t>1990-1999</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055E2B64" w14:textId="77777777" w:rsidR="00A25856" w:rsidRPr="008A77F9" w:rsidRDefault="00A25856" w:rsidP="006F36FF">
            <w:pPr>
              <w:spacing w:after="0" w:line="480" w:lineRule="auto"/>
              <w:jc w:val="center"/>
              <w:rPr>
                <w:rFonts w:ascii="Garamond" w:eastAsia="Times New Roman" w:hAnsi="Garamond" w:cs="Arial"/>
                <w:color w:val="000000"/>
                <w:sz w:val="24"/>
                <w:szCs w:val="24"/>
              </w:rPr>
            </w:pPr>
          </w:p>
        </w:tc>
      </w:tr>
      <w:tr w:rsidR="00A25856" w:rsidRPr="008A77F9" w14:paraId="32DD7CF6"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6410AD6B" w14:textId="77777777" w:rsidR="00A25856" w:rsidRPr="008A77F9" w:rsidRDefault="00920302" w:rsidP="006F36FF">
            <w:pPr>
              <w:spacing w:after="0" w:line="480" w:lineRule="auto"/>
              <w:rPr>
                <w:rFonts w:ascii="Garamond" w:eastAsia="Times New Roman" w:hAnsi="Garamond" w:cs="Times New Roman"/>
                <w:color w:val="000000"/>
                <w:sz w:val="24"/>
                <w:szCs w:val="24"/>
              </w:rPr>
            </w:pPr>
            <w:hyperlink r:id="rId57" w:history="1">
              <w:r w:rsidR="00A25856" w:rsidRPr="008A77F9">
                <w:rPr>
                  <w:rFonts w:ascii="Garamond" w:eastAsia="Times New Roman" w:hAnsi="Garamond" w:cs="Times New Roman"/>
                  <w:color w:val="0000FF"/>
                  <w:sz w:val="24"/>
                  <w:szCs w:val="24"/>
                  <w:u w:val="single"/>
                </w:rPr>
                <w:t>A Call to Reject "English Only" Legislation</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6ED9C167"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9009</w:t>
            </w:r>
          </w:p>
        </w:tc>
      </w:tr>
      <w:tr w:rsidR="00A25856" w:rsidRPr="008A77F9" w14:paraId="70A98C42"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760FBC9C" w14:textId="77777777" w:rsidR="00A25856" w:rsidRPr="001E0A17" w:rsidRDefault="00A25856" w:rsidP="006F36FF">
            <w:pPr>
              <w:spacing w:after="0" w:line="480" w:lineRule="auto"/>
              <w:rPr>
                <w:rFonts w:ascii="Garamond" w:eastAsia="Times New Roman" w:hAnsi="Garamond" w:cs="Times New Roman"/>
                <w:color w:val="000000"/>
                <w:sz w:val="24"/>
                <w:szCs w:val="24"/>
              </w:rPr>
            </w:pPr>
            <w:r w:rsidRPr="001E0A17">
              <w:rPr>
                <w:rFonts w:ascii="Garamond" w:eastAsia="Times New Roman" w:hAnsi="Garamond" w:cs="Times New Roman"/>
                <w:sz w:val="24"/>
                <w:szCs w:val="24"/>
              </w:rPr>
              <w:t>Commitment to Worldwide Tuberculosis Control</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54C3A54E"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9201</w:t>
            </w:r>
          </w:p>
        </w:tc>
      </w:tr>
      <w:tr w:rsidR="00A25856" w:rsidRPr="008A77F9" w14:paraId="03CBF975"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3376A189" w14:textId="77777777" w:rsidR="00A25856" w:rsidRPr="008A77F9" w:rsidRDefault="00920302" w:rsidP="006F36FF">
            <w:pPr>
              <w:spacing w:after="0" w:line="480" w:lineRule="auto"/>
              <w:rPr>
                <w:rFonts w:ascii="Garamond" w:eastAsia="Times New Roman" w:hAnsi="Garamond" w:cs="Times New Roman"/>
                <w:color w:val="000000"/>
                <w:sz w:val="24"/>
                <w:szCs w:val="24"/>
              </w:rPr>
            </w:pPr>
            <w:hyperlink r:id="rId58" w:history="1">
              <w:r w:rsidR="00A25856" w:rsidRPr="008A77F9">
                <w:rPr>
                  <w:rFonts w:ascii="Garamond" w:eastAsia="Times New Roman" w:hAnsi="Garamond" w:cs="Times New Roman"/>
                  <w:color w:val="0000FF"/>
                  <w:sz w:val="24"/>
                  <w:szCs w:val="24"/>
                  <w:u w:val="single"/>
                </w:rPr>
                <w:t>Ensuring Access to Health Services for Undocumented Immigrants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691FCB6D"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9401</w:t>
            </w:r>
          </w:p>
        </w:tc>
      </w:tr>
      <w:tr w:rsidR="00A25856" w:rsidRPr="008A77F9" w14:paraId="66927198"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432D9D59" w14:textId="77777777" w:rsidR="00A25856" w:rsidRPr="008A77F9" w:rsidRDefault="00920302" w:rsidP="006F36FF">
            <w:pPr>
              <w:spacing w:after="0" w:line="480" w:lineRule="auto"/>
              <w:rPr>
                <w:rFonts w:ascii="Garamond" w:eastAsia="Times New Roman" w:hAnsi="Garamond" w:cs="Times New Roman"/>
                <w:color w:val="000000"/>
                <w:sz w:val="24"/>
                <w:szCs w:val="24"/>
              </w:rPr>
            </w:pPr>
            <w:hyperlink r:id="rId59" w:history="1">
              <w:r w:rsidR="00A25856" w:rsidRPr="008A77F9">
                <w:rPr>
                  <w:rFonts w:ascii="Garamond" w:eastAsia="Times New Roman" w:hAnsi="Garamond" w:cs="Times New Roman"/>
                  <w:color w:val="0000FF"/>
                  <w:sz w:val="24"/>
                  <w:szCs w:val="24"/>
                  <w:u w:val="single"/>
                </w:rPr>
                <w:t>Opposition to Anti-Immigrant Statutes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47FA40BD"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9501</w:t>
            </w:r>
          </w:p>
        </w:tc>
      </w:tr>
      <w:tr w:rsidR="00A25856" w:rsidRPr="008A77F9" w14:paraId="0992A7E4"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1B1CB361" w14:textId="77777777" w:rsidR="00A25856" w:rsidRPr="008A77F9" w:rsidRDefault="00920302" w:rsidP="006F36FF">
            <w:pPr>
              <w:spacing w:after="0" w:line="480" w:lineRule="auto"/>
              <w:rPr>
                <w:rFonts w:ascii="Garamond" w:eastAsia="Times New Roman" w:hAnsi="Garamond" w:cs="Times New Roman"/>
                <w:color w:val="000000"/>
                <w:sz w:val="24"/>
                <w:szCs w:val="24"/>
              </w:rPr>
            </w:pPr>
            <w:hyperlink r:id="rId60" w:history="1">
              <w:r w:rsidR="00A25856" w:rsidRPr="008A77F9">
                <w:rPr>
                  <w:rFonts w:ascii="Garamond" w:eastAsia="Times New Roman" w:hAnsi="Garamond" w:cs="Times New Roman"/>
                  <w:color w:val="0000FF"/>
                  <w:sz w:val="24"/>
                  <w:szCs w:val="24"/>
                  <w:u w:val="single"/>
                </w:rPr>
                <w:t>The Role of Public Health in Ensuring Healthy Communities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371A5DF1"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9521</w:t>
            </w:r>
          </w:p>
        </w:tc>
      </w:tr>
      <w:tr w:rsidR="00A25856" w:rsidRPr="008A77F9" w14:paraId="384AAB40"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5A3F984A" w14:textId="77777777" w:rsidR="00A25856" w:rsidRPr="008A77F9" w:rsidRDefault="00920302" w:rsidP="006F36FF">
            <w:pPr>
              <w:spacing w:after="0" w:line="480" w:lineRule="auto"/>
              <w:rPr>
                <w:rFonts w:ascii="Garamond" w:eastAsia="Times New Roman" w:hAnsi="Garamond" w:cs="Times New Roman"/>
                <w:color w:val="000000"/>
                <w:sz w:val="24"/>
                <w:szCs w:val="24"/>
              </w:rPr>
            </w:pPr>
            <w:hyperlink r:id="rId61" w:history="1">
              <w:r w:rsidR="00A25856" w:rsidRPr="008A77F9">
                <w:rPr>
                  <w:rFonts w:ascii="Garamond" w:eastAsia="Times New Roman" w:hAnsi="Garamond" w:cs="Times New Roman"/>
                  <w:color w:val="0000FF"/>
                  <w:sz w:val="24"/>
                  <w:szCs w:val="24"/>
                  <w:u w:val="single"/>
                </w:rPr>
                <w:t>Rural Health Goals: Guaranteeing a Future</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54C22D24"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9522</w:t>
            </w:r>
          </w:p>
        </w:tc>
      </w:tr>
      <w:tr w:rsidR="00A25856" w:rsidRPr="008A77F9" w14:paraId="43EB9F81"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239882AE" w14:textId="77777777" w:rsidR="00A25856" w:rsidRPr="008A77F9" w:rsidRDefault="00920302" w:rsidP="006F36FF">
            <w:pPr>
              <w:spacing w:after="0" w:line="480" w:lineRule="auto"/>
              <w:rPr>
                <w:rFonts w:ascii="Garamond" w:eastAsia="Times New Roman" w:hAnsi="Garamond" w:cs="Times New Roman"/>
                <w:color w:val="000000"/>
                <w:sz w:val="24"/>
                <w:szCs w:val="24"/>
              </w:rPr>
            </w:pPr>
            <w:hyperlink r:id="rId62" w:history="1">
              <w:r w:rsidR="00A25856" w:rsidRPr="008A77F9">
                <w:rPr>
                  <w:rFonts w:ascii="Garamond" w:eastAsia="Times New Roman" w:hAnsi="Garamond" w:cs="Times New Roman"/>
                  <w:color w:val="0000FF"/>
                  <w:sz w:val="24"/>
                  <w:szCs w:val="24"/>
                  <w:u w:val="single"/>
                </w:rPr>
                <w:t>Maintaining a National Commitment to the Nation's Health</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2CDA0B2E"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9601</w:t>
            </w:r>
          </w:p>
        </w:tc>
      </w:tr>
      <w:tr w:rsidR="00A25856" w:rsidRPr="008A77F9" w14:paraId="028B760C"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4152EFC1"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63" w:history="1">
              <w:r w:rsidR="00A25856" w:rsidRPr="008A77F9">
                <w:rPr>
                  <w:rFonts w:ascii="Garamond" w:eastAsia="Times New Roman" w:hAnsi="Garamond" w:cs="Times New Roman"/>
                  <w:color w:val="0000FF"/>
                  <w:sz w:val="24"/>
                  <w:szCs w:val="24"/>
                  <w:u w:val="single"/>
                </w:rPr>
                <w:t>Maintaining Access to Care among Medicaid Recipients under State Block Grants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25C49B6D"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9602</w:t>
            </w:r>
          </w:p>
        </w:tc>
      </w:tr>
      <w:tr w:rsidR="00A25856" w:rsidRPr="008A77F9" w14:paraId="629B3414"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3B3C6ED8"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64" w:history="1">
              <w:r w:rsidR="00A25856" w:rsidRPr="008A77F9">
                <w:rPr>
                  <w:rFonts w:ascii="Garamond" w:eastAsia="Times New Roman" w:hAnsi="Garamond" w:cs="Times New Roman"/>
                  <w:color w:val="0000FF"/>
                  <w:sz w:val="24"/>
                  <w:szCs w:val="24"/>
                  <w:u w:val="single"/>
                </w:rPr>
                <w:t>Education and Research on Adverse Health Effects of Traditional Female and Genital Surgeries (TFGS)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18752F10"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9609</w:t>
            </w:r>
          </w:p>
        </w:tc>
      </w:tr>
      <w:tr w:rsidR="00A25856" w:rsidRPr="008A77F9" w14:paraId="4DCD7E35"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7729D71A" w14:textId="77777777" w:rsidR="00A25856" w:rsidRPr="008A77F9" w:rsidRDefault="00920302" w:rsidP="006F36FF">
            <w:pPr>
              <w:spacing w:after="0" w:line="480" w:lineRule="auto"/>
              <w:rPr>
                <w:rFonts w:ascii="Garamond" w:eastAsia="Times New Roman" w:hAnsi="Garamond" w:cs="Times New Roman"/>
                <w:color w:val="000000"/>
                <w:sz w:val="24"/>
                <w:szCs w:val="24"/>
              </w:rPr>
            </w:pPr>
            <w:hyperlink r:id="rId65" w:history="1">
              <w:r w:rsidR="00A25856" w:rsidRPr="008A77F9">
                <w:rPr>
                  <w:rFonts w:ascii="Garamond" w:eastAsia="Times New Roman" w:hAnsi="Garamond" w:cs="Times New Roman"/>
                  <w:color w:val="0000FF"/>
                  <w:sz w:val="24"/>
                  <w:szCs w:val="24"/>
                  <w:u w:val="single"/>
                </w:rPr>
                <w:t>Impact of Police Violence on Public Health</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1B2DF99B"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9815</w:t>
            </w:r>
          </w:p>
        </w:tc>
      </w:tr>
      <w:tr w:rsidR="00A25856" w:rsidRPr="008A77F9" w14:paraId="5F22DBBD"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5F6F9B5B" w14:textId="77777777" w:rsidR="00A25856" w:rsidRPr="008A77F9" w:rsidRDefault="00920302" w:rsidP="006F36FF">
            <w:pPr>
              <w:spacing w:after="0" w:line="480" w:lineRule="auto"/>
              <w:rPr>
                <w:rFonts w:ascii="Garamond" w:eastAsia="Times New Roman" w:hAnsi="Garamond" w:cs="Times New Roman"/>
                <w:color w:val="000000"/>
                <w:sz w:val="24"/>
                <w:szCs w:val="24"/>
              </w:rPr>
            </w:pPr>
            <w:hyperlink r:id="rId66" w:history="1">
              <w:r w:rsidR="00A25856" w:rsidRPr="008A77F9">
                <w:rPr>
                  <w:rFonts w:ascii="Garamond" w:eastAsia="Times New Roman" w:hAnsi="Garamond" w:cs="Times New Roman"/>
                  <w:color w:val="0000FF"/>
                  <w:sz w:val="24"/>
                  <w:szCs w:val="24"/>
                  <w:u w:val="single"/>
                </w:rPr>
                <w:t>Health and Human Rights Violations at the US - Mexico Border</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57A7E5AC"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9924</w:t>
            </w:r>
          </w:p>
        </w:tc>
      </w:tr>
      <w:tr w:rsidR="00A25856" w:rsidRPr="008A77F9" w14:paraId="1B3CB669"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5754BCD9" w14:textId="77777777" w:rsidR="00A25856" w:rsidRPr="008A77F9" w:rsidRDefault="00A25856" w:rsidP="006F36FF">
            <w:pPr>
              <w:spacing w:after="0" w:line="480" w:lineRule="auto"/>
              <w:jc w:val="center"/>
              <w:rPr>
                <w:rFonts w:ascii="Garamond" w:eastAsia="Times New Roman" w:hAnsi="Garamond" w:cs="Times New Roman"/>
                <w:b/>
                <w:color w:val="000000"/>
                <w:sz w:val="24"/>
                <w:szCs w:val="24"/>
                <w:u w:val="single"/>
              </w:rPr>
            </w:pPr>
            <w:r w:rsidRPr="008A77F9">
              <w:rPr>
                <w:rFonts w:ascii="Garamond" w:eastAsia="Times New Roman" w:hAnsi="Garamond" w:cs="Times New Roman"/>
                <w:b/>
                <w:color w:val="000000"/>
                <w:sz w:val="24"/>
                <w:szCs w:val="24"/>
                <w:u w:val="single"/>
              </w:rPr>
              <w:t>2000-2010</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8DDACD8"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p>
        </w:tc>
      </w:tr>
      <w:tr w:rsidR="00A25856" w:rsidRPr="008A77F9" w14:paraId="78B03ED2"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032E88C1"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67" w:history="1">
              <w:r w:rsidR="00A25856" w:rsidRPr="008A77F9">
                <w:rPr>
                  <w:rFonts w:ascii="Garamond" w:eastAsia="Times New Roman" w:hAnsi="Garamond" w:cs="Times New Roman"/>
                  <w:color w:val="0000FF"/>
                  <w:sz w:val="24"/>
                  <w:szCs w:val="24"/>
                  <w:u w:val="single"/>
                </w:rPr>
                <w:t>Affirming the Importance of Regulating Pesticide Exposure to Protect Public Health</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06D7"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20008</w:t>
            </w:r>
          </w:p>
        </w:tc>
      </w:tr>
      <w:tr w:rsidR="00A25856" w:rsidRPr="008A77F9" w14:paraId="7D079475"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1C66F188"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68" w:history="1">
              <w:r w:rsidR="00A25856" w:rsidRPr="008A77F9">
                <w:rPr>
                  <w:rFonts w:ascii="Garamond" w:eastAsia="Times New Roman" w:hAnsi="Garamond" w:cs="Times New Roman"/>
                  <w:color w:val="0000FF"/>
                  <w:sz w:val="24"/>
                  <w:szCs w:val="24"/>
                  <w:u w:val="single"/>
                </w:rPr>
                <w:t>Support for Culturally and Linguistically Appropriate Services in Health and Mental Healthcare Support</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CAFF8"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200120</w:t>
            </w:r>
          </w:p>
        </w:tc>
      </w:tr>
      <w:tr w:rsidR="00A25856" w:rsidRPr="008A77F9" w14:paraId="63676F72"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26D744C4" w14:textId="77777777" w:rsidR="00A25856" w:rsidRPr="008A77F9" w:rsidRDefault="00A25856" w:rsidP="006F36FF">
            <w:pPr>
              <w:spacing w:after="0" w:line="240" w:lineRule="auto"/>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Protection of the Health of Resident I</w:t>
            </w:r>
            <w:r w:rsidR="00F31107">
              <w:rPr>
                <w:rFonts w:ascii="Garamond" w:eastAsia="Times New Roman" w:hAnsi="Garamond" w:cs="Times New Roman"/>
                <w:color w:val="000000"/>
                <w:sz w:val="24"/>
                <w:szCs w:val="24"/>
              </w:rPr>
              <w:t>mmigrants in the United States</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5DB36"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200123</w:t>
            </w:r>
          </w:p>
        </w:tc>
      </w:tr>
      <w:tr w:rsidR="00A25856" w:rsidRPr="008A77F9" w14:paraId="135207DC"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122B5789" w14:textId="77777777" w:rsidR="00A25856" w:rsidRPr="008A77F9" w:rsidRDefault="00920302" w:rsidP="006F36FF">
            <w:pPr>
              <w:spacing w:after="0" w:line="480" w:lineRule="auto"/>
              <w:rPr>
                <w:rFonts w:ascii="Garamond" w:eastAsia="Times New Roman" w:hAnsi="Garamond" w:cs="Times New Roman"/>
                <w:color w:val="000000"/>
                <w:sz w:val="24"/>
                <w:szCs w:val="24"/>
              </w:rPr>
            </w:pPr>
            <w:hyperlink r:id="rId69" w:history="1">
              <w:r w:rsidR="00A25856" w:rsidRPr="008A77F9">
                <w:rPr>
                  <w:rFonts w:ascii="Garamond" w:eastAsia="Times New Roman" w:hAnsi="Garamond" w:cs="Times New Roman"/>
                  <w:color w:val="0000FF"/>
                  <w:sz w:val="24"/>
                  <w:szCs w:val="24"/>
                  <w:u w:val="single"/>
                </w:rPr>
                <w:t>Protecting the Health and Safety of Workers who Respond to Disasters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9E48F" w14:textId="77777777" w:rsidR="00A25856" w:rsidRPr="008A77F9" w:rsidRDefault="00F31107" w:rsidP="006F36FF">
            <w:pPr>
              <w:spacing w:after="0" w:line="480"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2002</w:t>
            </w:r>
            <w:r w:rsidR="00A25856" w:rsidRPr="008A77F9">
              <w:rPr>
                <w:rFonts w:ascii="Garamond" w:eastAsia="Times New Roman" w:hAnsi="Garamond" w:cs="Arial"/>
                <w:color w:val="000000"/>
                <w:sz w:val="24"/>
                <w:szCs w:val="24"/>
              </w:rPr>
              <w:t>7</w:t>
            </w:r>
          </w:p>
        </w:tc>
      </w:tr>
      <w:tr w:rsidR="00A25856" w:rsidRPr="008A77F9" w14:paraId="4EB0409C"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4D044874" w14:textId="77777777" w:rsidR="00A25856" w:rsidRPr="008A77F9" w:rsidRDefault="00920302" w:rsidP="006F36FF">
            <w:pPr>
              <w:spacing w:after="0" w:line="480" w:lineRule="auto"/>
              <w:rPr>
                <w:rFonts w:ascii="Garamond" w:eastAsia="Times New Roman" w:hAnsi="Garamond" w:cs="Times New Roman"/>
                <w:color w:val="000000"/>
                <w:sz w:val="24"/>
                <w:szCs w:val="24"/>
              </w:rPr>
            </w:pPr>
            <w:hyperlink r:id="rId70" w:history="1">
              <w:r w:rsidR="00A25856" w:rsidRPr="008A77F9">
                <w:rPr>
                  <w:rFonts w:ascii="Garamond" w:eastAsia="Times New Roman" w:hAnsi="Garamond" w:cs="Times New Roman"/>
                  <w:color w:val="0000FF"/>
                  <w:sz w:val="24"/>
                  <w:szCs w:val="24"/>
                  <w:u w:val="single"/>
                </w:rPr>
                <w:t>Occupational Health and Safety Protections for Immigrant Workers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C798F" w14:textId="77777777" w:rsidR="00A25856" w:rsidRPr="008A77F9" w:rsidRDefault="00F31107" w:rsidP="006F36FF">
            <w:pPr>
              <w:spacing w:after="0" w:line="480"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2005</w:t>
            </w:r>
            <w:r w:rsidR="00A25856" w:rsidRPr="008A77F9">
              <w:rPr>
                <w:rFonts w:ascii="Garamond" w:eastAsia="Times New Roman" w:hAnsi="Garamond" w:cs="Arial"/>
                <w:color w:val="000000"/>
                <w:sz w:val="24"/>
                <w:szCs w:val="24"/>
              </w:rPr>
              <w:t>4</w:t>
            </w:r>
          </w:p>
        </w:tc>
      </w:tr>
      <w:tr w:rsidR="00A25856" w:rsidRPr="008A77F9" w14:paraId="49CE35E3"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5AAB7C75"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71" w:history="1">
              <w:r w:rsidR="00A25856" w:rsidRPr="008A77F9">
                <w:rPr>
                  <w:rFonts w:ascii="Garamond" w:eastAsia="Times New Roman" w:hAnsi="Garamond" w:cs="Times New Roman"/>
                  <w:color w:val="0000FF"/>
                  <w:sz w:val="24"/>
                  <w:szCs w:val="24"/>
                  <w:u w:val="single"/>
                </w:rPr>
                <w:t>Protecting Children from Overexposure to Lead in Candy and Protecting Children by Lowering the Blood Lead "Level of Concern" Standard</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281E5" w14:textId="77777777" w:rsidR="00A25856" w:rsidRPr="008A77F9" w:rsidRDefault="00F31107" w:rsidP="006F36FF">
            <w:pPr>
              <w:spacing w:after="0" w:line="480" w:lineRule="auto"/>
              <w:jc w:val="center"/>
              <w:rPr>
                <w:rFonts w:ascii="Garamond" w:eastAsia="Times New Roman" w:hAnsi="Garamond" w:cs="Arial"/>
                <w:color w:val="000000"/>
                <w:sz w:val="24"/>
                <w:szCs w:val="24"/>
              </w:rPr>
            </w:pPr>
            <w:r>
              <w:rPr>
                <w:rFonts w:ascii="Garamond" w:eastAsia="Times New Roman" w:hAnsi="Garamond" w:cs="Arial"/>
                <w:color w:val="000000"/>
                <w:sz w:val="24"/>
                <w:szCs w:val="24"/>
              </w:rPr>
              <w:t>2005</w:t>
            </w:r>
            <w:r w:rsidR="00A25856" w:rsidRPr="008A77F9">
              <w:rPr>
                <w:rFonts w:ascii="Garamond" w:eastAsia="Times New Roman" w:hAnsi="Garamond" w:cs="Arial"/>
                <w:color w:val="000000"/>
                <w:sz w:val="24"/>
                <w:szCs w:val="24"/>
              </w:rPr>
              <w:t>7</w:t>
            </w:r>
          </w:p>
        </w:tc>
      </w:tr>
      <w:tr w:rsidR="00A25856" w:rsidRPr="008A77F9" w14:paraId="0CC7C9BE"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06F61D82"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72" w:history="1">
              <w:r w:rsidR="00A25856" w:rsidRPr="008A77F9">
                <w:rPr>
                  <w:rFonts w:ascii="Garamond" w:eastAsia="Times New Roman" w:hAnsi="Garamond" w:cs="Times New Roman"/>
                  <w:color w:val="0000FF"/>
                  <w:sz w:val="24"/>
                  <w:szCs w:val="24"/>
                  <w:u w:val="single"/>
                </w:rPr>
                <w:t>Addressing the Needs of Immigrants in Response to Natural and Human-made Disasters in the United States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6C81D"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20061</w:t>
            </w:r>
          </w:p>
        </w:tc>
      </w:tr>
      <w:tr w:rsidR="00A25856" w:rsidRPr="008A77F9" w14:paraId="59A1F276"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67934341"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73" w:history="1">
              <w:r w:rsidR="00A25856" w:rsidRPr="008A77F9">
                <w:rPr>
                  <w:rFonts w:ascii="Garamond" w:eastAsia="Times New Roman" w:hAnsi="Garamond" w:cs="Times New Roman"/>
                  <w:color w:val="0000FF"/>
                  <w:sz w:val="24"/>
                  <w:szCs w:val="24"/>
                  <w:u w:val="single"/>
                </w:rPr>
                <w:t>Reducing Racial/ Ethnic and Socioeconomic Disparities in Preterm and Low Birthweight Births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80E86"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20062</w:t>
            </w:r>
          </w:p>
        </w:tc>
      </w:tr>
      <w:tr w:rsidR="00A25856" w:rsidRPr="008A77F9" w14:paraId="04A6B956"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34DF7328"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74" w:history="1">
              <w:r w:rsidR="00A25856" w:rsidRPr="008A77F9">
                <w:rPr>
                  <w:rFonts w:ascii="Garamond" w:eastAsia="Times New Roman" w:hAnsi="Garamond" w:cs="Times New Roman"/>
                  <w:color w:val="0000FF"/>
                  <w:sz w:val="24"/>
                  <w:szCs w:val="24"/>
                  <w:u w:val="single"/>
                </w:rPr>
                <w:t>Preparing for Pandemic Influenza</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19AA6"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20063</w:t>
            </w:r>
          </w:p>
        </w:tc>
      </w:tr>
      <w:tr w:rsidR="00A25856" w:rsidRPr="008A77F9" w14:paraId="75280DE6"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0B20C26E"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75" w:history="1">
              <w:r w:rsidR="00A25856" w:rsidRPr="008A77F9">
                <w:rPr>
                  <w:rFonts w:ascii="Garamond" w:eastAsia="Times New Roman" w:hAnsi="Garamond" w:cs="Times New Roman"/>
                  <w:color w:val="0000FF"/>
                  <w:sz w:val="24"/>
                  <w:szCs w:val="24"/>
                  <w:u w:val="single"/>
                </w:rPr>
                <w:t>Response to Disasters: Protection of Rescue and Recovery Workers, Volunteers, and Residents Responding to Disasters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FB38E"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20069</w:t>
            </w:r>
          </w:p>
        </w:tc>
      </w:tr>
      <w:tr w:rsidR="00A25856" w:rsidRPr="008A77F9" w14:paraId="61509E1E"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1CAA1D0E"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76" w:history="1">
              <w:r w:rsidR="00A25856" w:rsidRPr="008A77F9">
                <w:rPr>
                  <w:rFonts w:ascii="Garamond" w:eastAsia="Times New Roman" w:hAnsi="Garamond" w:cs="Times New Roman"/>
                  <w:color w:val="0000FF"/>
                  <w:sz w:val="24"/>
                  <w:szCs w:val="24"/>
                  <w:u w:val="single"/>
                </w:rPr>
                <w:t>Toward a Healthy, Sustainable Food System</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96D3D"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200712</w:t>
            </w:r>
          </w:p>
        </w:tc>
      </w:tr>
      <w:tr w:rsidR="00A25856" w:rsidRPr="008A77F9" w14:paraId="6109F1DC"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6CCEC062"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77" w:history="1">
              <w:r w:rsidR="00A25856" w:rsidRPr="008A77F9">
                <w:rPr>
                  <w:rFonts w:ascii="Garamond" w:eastAsia="Times New Roman" w:hAnsi="Garamond" w:cs="Times New Roman"/>
                  <w:color w:val="0000FF"/>
                  <w:sz w:val="24"/>
                  <w:szCs w:val="24"/>
                  <w:u w:val="single"/>
                </w:rPr>
                <w:t>Calling on the US Congress to Restructure the Toxic Substances Control Act of 1976</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7677C"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20077</w:t>
            </w:r>
          </w:p>
        </w:tc>
      </w:tr>
      <w:tr w:rsidR="00A25856" w:rsidRPr="008A77F9" w14:paraId="471515EB"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559081C0"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78" w:history="1">
              <w:r w:rsidR="00A25856" w:rsidRPr="008A77F9">
                <w:rPr>
                  <w:rFonts w:ascii="Garamond" w:eastAsia="Times New Roman" w:hAnsi="Garamond" w:cs="Times New Roman"/>
                  <w:color w:val="0000FF"/>
                  <w:sz w:val="24"/>
                  <w:szCs w:val="24"/>
                  <w:u w:val="single"/>
                </w:rPr>
                <w:t>Call for Education and Research into Vitamin D Deficiency/ Insufficiency</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E941E"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20081</w:t>
            </w:r>
          </w:p>
        </w:tc>
      </w:tr>
      <w:tr w:rsidR="00A25856" w:rsidRPr="008A77F9" w14:paraId="17B0F0D8"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0EF6BC1B"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79" w:history="1">
              <w:r w:rsidR="00A25856" w:rsidRPr="008A77F9">
                <w:rPr>
                  <w:rFonts w:ascii="Garamond" w:eastAsia="Times New Roman" w:hAnsi="Garamond" w:cs="Times New Roman"/>
                  <w:color w:val="0000FF"/>
                  <w:sz w:val="24"/>
                  <w:szCs w:val="24"/>
                  <w:u w:val="single"/>
                </w:rPr>
                <w:t>Support for Community Health Workers to Increase Health Access and to Reduce Health Inequities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B0238"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20091</w:t>
            </w:r>
          </w:p>
        </w:tc>
      </w:tr>
      <w:tr w:rsidR="00A25856" w:rsidRPr="008A77F9" w14:paraId="0E0D18BA"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7A14416B"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80" w:history="1">
              <w:r w:rsidR="00A25856" w:rsidRPr="008A77F9">
                <w:rPr>
                  <w:rFonts w:ascii="Garamond" w:eastAsia="Times New Roman" w:hAnsi="Garamond" w:cs="Times New Roman"/>
                  <w:color w:val="0000FF"/>
                  <w:sz w:val="24"/>
                  <w:szCs w:val="24"/>
                  <w:u w:val="single"/>
                </w:rPr>
                <w:t>Border Crossing Deaths: A Public Health Crisis Along the US - Mexico Border</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E937D"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20092</w:t>
            </w:r>
          </w:p>
        </w:tc>
      </w:tr>
      <w:tr w:rsidR="00A25856" w:rsidRPr="008A77F9" w14:paraId="7DCD9FCA"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277A43DB"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81" w:history="1">
              <w:r w:rsidR="00A25856" w:rsidRPr="008A77F9">
                <w:rPr>
                  <w:rFonts w:ascii="Garamond" w:eastAsia="Times New Roman" w:hAnsi="Garamond" w:cs="Times New Roman"/>
                  <w:color w:val="0000FF"/>
                  <w:sz w:val="24"/>
                  <w:szCs w:val="24"/>
                  <w:u w:val="single"/>
                </w:rPr>
                <w:t>Public Health's Critical Role in Health Reform in the United States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9E973"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200911</w:t>
            </w:r>
          </w:p>
        </w:tc>
      </w:tr>
      <w:tr w:rsidR="00A25856" w:rsidRPr="008A77F9" w14:paraId="207F2819"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5477FF5E"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82" w:history="1">
              <w:r w:rsidR="00A25856" w:rsidRPr="008A77F9">
                <w:rPr>
                  <w:rFonts w:ascii="Garamond" w:eastAsia="Times New Roman" w:hAnsi="Garamond" w:cs="Times New Roman"/>
                  <w:color w:val="0000FF"/>
                  <w:sz w:val="24"/>
                  <w:szCs w:val="24"/>
                  <w:u w:val="single"/>
                </w:rPr>
                <w:t>Workers' Compensation Reform</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CA413" w14:textId="77777777" w:rsidR="00A25856" w:rsidRPr="008A77F9" w:rsidRDefault="00A25856" w:rsidP="006F36FF">
            <w:pPr>
              <w:spacing w:after="0" w:line="480" w:lineRule="auto"/>
              <w:jc w:val="center"/>
              <w:rPr>
                <w:rFonts w:ascii="Garamond" w:eastAsia="Times New Roman" w:hAnsi="Garamond" w:cs="Arial"/>
                <w:color w:val="000000"/>
                <w:sz w:val="24"/>
                <w:szCs w:val="24"/>
              </w:rPr>
            </w:pPr>
            <w:r w:rsidRPr="008A77F9">
              <w:rPr>
                <w:rFonts w:ascii="Garamond" w:eastAsia="Times New Roman" w:hAnsi="Garamond" w:cs="Arial"/>
                <w:color w:val="000000"/>
                <w:sz w:val="24"/>
                <w:szCs w:val="24"/>
              </w:rPr>
              <w:t>20097</w:t>
            </w:r>
          </w:p>
        </w:tc>
      </w:tr>
      <w:tr w:rsidR="00A25856" w:rsidRPr="008A77F9" w14:paraId="599BEA61"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49320D97" w14:textId="77777777" w:rsidR="00A25856" w:rsidRPr="008A77F9" w:rsidRDefault="00A25856" w:rsidP="006F36FF">
            <w:pPr>
              <w:spacing w:after="0" w:line="240" w:lineRule="auto"/>
              <w:jc w:val="center"/>
              <w:rPr>
                <w:rFonts w:ascii="Garamond" w:eastAsia="Times New Roman" w:hAnsi="Garamond" w:cs="Times New Roman"/>
                <w:b/>
                <w:color w:val="000000"/>
                <w:sz w:val="24"/>
                <w:szCs w:val="24"/>
                <w:u w:val="single"/>
              </w:rPr>
            </w:pPr>
            <w:r w:rsidRPr="008A77F9">
              <w:rPr>
                <w:rFonts w:ascii="Garamond" w:eastAsia="Times New Roman" w:hAnsi="Garamond" w:cs="Times New Roman"/>
                <w:b/>
                <w:color w:val="000000"/>
                <w:sz w:val="24"/>
                <w:szCs w:val="24"/>
                <w:u w:val="single"/>
              </w:rPr>
              <w:t>2010-Present</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04030C6" w14:textId="77777777" w:rsidR="00A25856" w:rsidRPr="008A77F9" w:rsidRDefault="00A25856" w:rsidP="006F36FF">
            <w:pPr>
              <w:spacing w:after="0" w:line="480" w:lineRule="auto"/>
              <w:jc w:val="center"/>
              <w:rPr>
                <w:rFonts w:ascii="Garamond" w:eastAsia="Times New Roman" w:hAnsi="Garamond" w:cs="Arial"/>
                <w:color w:val="000000"/>
                <w:sz w:val="24"/>
                <w:szCs w:val="24"/>
              </w:rPr>
            </w:pPr>
          </w:p>
        </w:tc>
      </w:tr>
      <w:tr w:rsidR="00A25856" w:rsidRPr="008A77F9" w14:paraId="464A51A1"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4D7B6BE5"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83" w:history="1">
              <w:r w:rsidR="00A25856" w:rsidRPr="008A77F9">
                <w:rPr>
                  <w:rFonts w:ascii="Garamond" w:eastAsia="Times New Roman" w:hAnsi="Garamond" w:cs="Times New Roman"/>
                  <w:color w:val="0000FF"/>
                  <w:sz w:val="24"/>
                  <w:szCs w:val="24"/>
                  <w:u w:val="single"/>
                </w:rPr>
                <w:t>Requiring Clinical Diagnostic Tools and Biomonitoring of Exposures to Pesticides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12E7162C"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20108</w:t>
            </w:r>
          </w:p>
        </w:tc>
      </w:tr>
      <w:tr w:rsidR="00A25856" w:rsidRPr="008A77F9" w14:paraId="3AC50102"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2C2A5772"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84" w:history="1">
              <w:r w:rsidR="00A25856" w:rsidRPr="008A77F9">
                <w:rPr>
                  <w:rFonts w:ascii="Garamond" w:eastAsia="Times New Roman" w:hAnsi="Garamond" w:cs="Times New Roman"/>
                  <w:color w:val="0000FF"/>
                  <w:sz w:val="24"/>
                  <w:szCs w:val="24"/>
                  <w:u w:val="single"/>
                </w:rPr>
                <w:t>American Public Health Association Child Health Policy for the United States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6F696E9A"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201013</w:t>
            </w:r>
          </w:p>
        </w:tc>
      </w:tr>
      <w:tr w:rsidR="00A25856" w:rsidRPr="008A77F9" w14:paraId="6D2E4F7E"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32C47555"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85" w:history="1">
              <w:r w:rsidR="00A25856" w:rsidRPr="008A77F9">
                <w:rPr>
                  <w:rFonts w:ascii="Garamond" w:eastAsia="Times New Roman" w:hAnsi="Garamond" w:cs="Times New Roman"/>
                  <w:color w:val="0000FF"/>
                  <w:sz w:val="24"/>
                  <w:szCs w:val="24"/>
                  <w:u w:val="single"/>
                </w:rPr>
                <w:t>Annual Influenza Vaccination Requirement for Health Workers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35D5FBEC"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201014</w:t>
            </w:r>
          </w:p>
        </w:tc>
      </w:tr>
      <w:tr w:rsidR="00A25856" w:rsidRPr="008A77F9" w14:paraId="2F9655C3"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24AC8EE9"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86" w:history="1">
              <w:r w:rsidR="00A25856" w:rsidRPr="008A77F9">
                <w:rPr>
                  <w:rFonts w:ascii="Garamond" w:eastAsia="Times New Roman" w:hAnsi="Garamond" w:cs="Times New Roman"/>
                  <w:color w:val="0000FF"/>
                  <w:sz w:val="24"/>
                  <w:szCs w:val="24"/>
                  <w:u w:val="single"/>
                </w:rPr>
                <w:t>Health Literacy: Confronting a National Public Health Problem</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0AF3371F"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20109</w:t>
            </w:r>
          </w:p>
        </w:tc>
      </w:tr>
      <w:tr w:rsidR="00A25856" w:rsidRPr="008A77F9" w14:paraId="6F5BFBC4"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3564E7D7" w14:textId="77777777" w:rsidR="00A25856" w:rsidRPr="00BE116A" w:rsidRDefault="00A25856" w:rsidP="006F36FF">
            <w:pPr>
              <w:spacing w:after="0" w:line="240" w:lineRule="auto"/>
              <w:rPr>
                <w:rFonts w:ascii="Garamond" w:eastAsia="Times New Roman" w:hAnsi="Garamond" w:cs="Times New Roman"/>
                <w:color w:val="000000"/>
                <w:sz w:val="24"/>
                <w:szCs w:val="24"/>
              </w:rPr>
            </w:pPr>
            <w:r w:rsidRPr="00BE116A">
              <w:rPr>
                <w:rFonts w:ascii="Garamond" w:eastAsia="Times New Roman" w:hAnsi="Garamond" w:cs="Times New Roman"/>
                <w:sz w:val="24"/>
                <w:szCs w:val="24"/>
              </w:rPr>
              <w:t>Public Health Impact of US Immigration Policy</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7B1F0050"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LB-10-02</w:t>
            </w:r>
          </w:p>
        </w:tc>
      </w:tr>
      <w:tr w:rsidR="00A25856" w:rsidRPr="008A77F9" w14:paraId="7C3553A2"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36D66E0A" w14:textId="77777777" w:rsidR="00A25856" w:rsidRPr="00BE116A" w:rsidRDefault="00A25856" w:rsidP="006F36FF">
            <w:pPr>
              <w:spacing w:after="0" w:line="240" w:lineRule="auto"/>
              <w:rPr>
                <w:rFonts w:ascii="Garamond" w:eastAsia="Times New Roman" w:hAnsi="Garamond" w:cs="Times New Roman"/>
                <w:color w:val="000000"/>
                <w:sz w:val="24"/>
                <w:szCs w:val="24"/>
              </w:rPr>
            </w:pPr>
            <w:r w:rsidRPr="00BE116A">
              <w:rPr>
                <w:rFonts w:ascii="Garamond" w:eastAsia="Times New Roman" w:hAnsi="Garamond" w:cs="Times New Roman"/>
                <w:sz w:val="24"/>
                <w:szCs w:val="24"/>
              </w:rPr>
              <w:t>Opposing the DHS-ICE "Secure Communities" Program</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5B483565"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LB-11-02</w:t>
            </w:r>
          </w:p>
        </w:tc>
      </w:tr>
      <w:tr w:rsidR="00A25856" w:rsidRPr="008A77F9" w14:paraId="3F54FAF2"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24D655EE"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87" w:history="1">
              <w:r w:rsidR="00A25856" w:rsidRPr="008A77F9">
                <w:rPr>
                  <w:rFonts w:ascii="Garamond" w:eastAsia="Times New Roman" w:hAnsi="Garamond" w:cs="Times New Roman"/>
                  <w:color w:val="0000FF"/>
                  <w:sz w:val="24"/>
                  <w:szCs w:val="24"/>
                  <w:u w:val="single"/>
                </w:rPr>
                <w:t>Improving Housing for Farmworkers in the United States is a Public Health Imperative</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4DAB4A7A"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20118</w:t>
            </w:r>
          </w:p>
        </w:tc>
      </w:tr>
      <w:tr w:rsidR="00A25856" w:rsidRPr="008A77F9" w14:paraId="4236CF76"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3A2BDA79"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88" w:history="1">
              <w:r w:rsidR="00A25856" w:rsidRPr="008A77F9">
                <w:rPr>
                  <w:rFonts w:ascii="Garamond" w:eastAsia="Times New Roman" w:hAnsi="Garamond" w:cs="Times New Roman"/>
                  <w:color w:val="0000FF"/>
                  <w:sz w:val="24"/>
                  <w:szCs w:val="24"/>
                  <w:u w:val="single"/>
                </w:rPr>
                <w:t>Ending Agricultural Exceptionalism: Strengthening Worker Protection in Agriculture through Regulation, Enforcement, Training and Improved Worksite Health and Safety</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3F693584"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201110</w:t>
            </w:r>
          </w:p>
        </w:tc>
      </w:tr>
      <w:tr w:rsidR="00A25856" w:rsidRPr="008A77F9" w14:paraId="20D66D41"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4BC1B8C9"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89" w:history="1">
              <w:r w:rsidR="00A25856" w:rsidRPr="008A77F9">
                <w:rPr>
                  <w:rFonts w:ascii="Garamond" w:eastAsia="Times New Roman" w:hAnsi="Garamond" w:cs="Times New Roman"/>
                  <w:color w:val="0000FF"/>
                  <w:sz w:val="24"/>
                  <w:szCs w:val="24"/>
                  <w:u w:val="single"/>
                </w:rPr>
                <w:t>Reducing US Maternal Mortality as a Human Right</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61DAC578"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201114</w:t>
            </w:r>
          </w:p>
        </w:tc>
      </w:tr>
      <w:tr w:rsidR="00A25856" w:rsidRPr="008A77F9" w14:paraId="48017638"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hideMark/>
          </w:tcPr>
          <w:p w14:paraId="5D2A163A" w14:textId="77777777" w:rsidR="00A25856" w:rsidRPr="008A77F9" w:rsidRDefault="00920302" w:rsidP="006F36FF">
            <w:pPr>
              <w:spacing w:after="0" w:line="240" w:lineRule="auto"/>
              <w:rPr>
                <w:rFonts w:ascii="Garamond" w:eastAsia="Times New Roman" w:hAnsi="Garamond" w:cs="Times New Roman"/>
                <w:color w:val="000000"/>
                <w:sz w:val="24"/>
                <w:szCs w:val="24"/>
              </w:rPr>
            </w:pPr>
            <w:hyperlink r:id="rId90" w:history="1">
              <w:r w:rsidR="00A25856" w:rsidRPr="008A77F9">
                <w:rPr>
                  <w:rFonts w:ascii="Garamond" w:eastAsia="Times New Roman" w:hAnsi="Garamond" w:cs="Times New Roman"/>
                  <w:color w:val="0000FF"/>
                  <w:sz w:val="24"/>
                  <w:szCs w:val="24"/>
                  <w:u w:val="single"/>
                </w:rPr>
                <w:t>Improving Access to Higher Education Opportunities and Legal Immigration Status for Undocumented Immigrant Youths and Young Adults</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14:paraId="32A39114" w14:textId="77777777" w:rsidR="00A25856" w:rsidRPr="008A77F9" w:rsidRDefault="00A25856" w:rsidP="006F36FF">
            <w:pPr>
              <w:spacing w:after="0" w:line="480" w:lineRule="auto"/>
              <w:jc w:val="center"/>
              <w:rPr>
                <w:rFonts w:ascii="Garamond" w:eastAsia="Times New Roman" w:hAnsi="Garamond" w:cs="Times New Roman"/>
                <w:color w:val="000000"/>
                <w:sz w:val="24"/>
                <w:szCs w:val="24"/>
              </w:rPr>
            </w:pPr>
            <w:r w:rsidRPr="008A77F9">
              <w:rPr>
                <w:rFonts w:ascii="Garamond" w:eastAsia="Times New Roman" w:hAnsi="Garamond" w:cs="Times New Roman"/>
                <w:color w:val="000000"/>
                <w:sz w:val="24"/>
                <w:szCs w:val="24"/>
              </w:rPr>
              <w:t>20117</w:t>
            </w:r>
          </w:p>
        </w:tc>
      </w:tr>
      <w:tr w:rsidR="00CB16A5" w:rsidRPr="008A77F9" w14:paraId="00088738" w14:textId="77777777" w:rsidTr="006F36FF">
        <w:tc>
          <w:tcPr>
            <w:tcW w:w="7488" w:type="dxa"/>
            <w:tcBorders>
              <w:top w:val="single" w:sz="4" w:space="0" w:color="auto"/>
              <w:left w:val="single" w:sz="4" w:space="0" w:color="auto"/>
              <w:bottom w:val="single" w:sz="4" w:space="0" w:color="auto"/>
              <w:right w:val="single" w:sz="4" w:space="0" w:color="auto"/>
            </w:tcBorders>
            <w:shd w:val="clear" w:color="auto" w:fill="auto"/>
          </w:tcPr>
          <w:p w14:paraId="7B2126E5" w14:textId="77777777" w:rsidR="00CB16A5" w:rsidRPr="00CB16A5" w:rsidRDefault="00920302" w:rsidP="006F36FF">
            <w:pPr>
              <w:spacing w:after="0" w:line="240" w:lineRule="auto"/>
              <w:rPr>
                <w:rFonts w:ascii="Garamond" w:hAnsi="Garamond"/>
                <w:sz w:val="24"/>
                <w:szCs w:val="24"/>
              </w:rPr>
            </w:pPr>
            <w:hyperlink r:id="rId91" w:history="1">
              <w:r w:rsidR="00CB16A5" w:rsidRPr="00CB16A5">
                <w:rPr>
                  <w:rStyle w:val="Hyperlink"/>
                  <w:rFonts w:ascii="Garamond" w:hAnsi="Garamond"/>
                  <w:sz w:val="24"/>
                  <w:szCs w:val="24"/>
                </w:rPr>
                <w:t>Opposing the DHS-ICE Secure Communities Program</w:t>
              </w:r>
            </w:hyperlink>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1DE1641" w14:textId="77777777" w:rsidR="00CB16A5" w:rsidRPr="008A77F9" w:rsidRDefault="00CB16A5" w:rsidP="006F36FF">
            <w:pPr>
              <w:spacing w:after="0" w:line="480" w:lineRule="auto"/>
              <w:jc w:val="center"/>
              <w:rPr>
                <w:rFonts w:ascii="Garamond" w:eastAsia="Times New Roman" w:hAnsi="Garamond" w:cs="Times New Roman"/>
                <w:color w:val="000000"/>
                <w:sz w:val="24"/>
                <w:szCs w:val="24"/>
              </w:rPr>
            </w:pPr>
            <w:r>
              <w:rPr>
                <w:rFonts w:ascii="Garamond" w:eastAsia="Times New Roman" w:hAnsi="Garamond" w:cs="Times New Roman"/>
                <w:color w:val="000000"/>
                <w:sz w:val="24"/>
                <w:szCs w:val="24"/>
              </w:rPr>
              <w:t>20128</w:t>
            </w:r>
          </w:p>
        </w:tc>
      </w:tr>
    </w:tbl>
    <w:p w14:paraId="62382D62" w14:textId="77777777" w:rsidR="00DC57CC" w:rsidRDefault="00DC57CC"/>
    <w:sectPr w:rsidR="00DC57CC" w:rsidSect="006C6578">
      <w:headerReference w:type="even" r:id="rId92"/>
      <w:headerReference w:type="default" r:id="rId93"/>
      <w:footerReference w:type="even" r:id="rId94"/>
      <w:footerReference w:type="default" r:id="rId95"/>
      <w:headerReference w:type="first" r:id="rId96"/>
      <w:footerReference w:type="first" r:id="rId9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64848" w14:textId="77777777" w:rsidR="007A6063" w:rsidRDefault="007A6063" w:rsidP="008B5D54">
      <w:pPr>
        <w:spacing w:after="0" w:line="240" w:lineRule="auto"/>
      </w:pPr>
      <w:r>
        <w:separator/>
      </w:r>
    </w:p>
  </w:endnote>
  <w:endnote w:type="continuationSeparator" w:id="0">
    <w:p w14:paraId="732C798A" w14:textId="77777777" w:rsidR="007A6063" w:rsidRDefault="007A606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9847" w14:textId="77777777" w:rsidR="007A6063" w:rsidRDefault="007A60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89B56" w14:textId="77777777" w:rsidR="007A6063" w:rsidRDefault="007A60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76B4A" w14:textId="77777777" w:rsidR="007A6063" w:rsidRDefault="007A60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1F1BB" w14:textId="77777777" w:rsidR="007A6063" w:rsidRDefault="007A6063" w:rsidP="008B5D54">
      <w:pPr>
        <w:spacing w:after="0" w:line="240" w:lineRule="auto"/>
      </w:pPr>
      <w:r>
        <w:separator/>
      </w:r>
    </w:p>
  </w:footnote>
  <w:footnote w:type="continuationSeparator" w:id="0">
    <w:p w14:paraId="7AA34EC0" w14:textId="77777777" w:rsidR="007A6063" w:rsidRDefault="007A6063" w:rsidP="008B5D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42FF" w14:textId="77777777" w:rsidR="007A6063" w:rsidRDefault="007A60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A3A45" w14:textId="77777777" w:rsidR="007A6063" w:rsidRDefault="007A606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F4ED" w14:textId="77777777" w:rsidR="007A6063" w:rsidRDefault="007A6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56"/>
    <w:rsid w:val="001E0A17"/>
    <w:rsid w:val="004C44B3"/>
    <w:rsid w:val="00591701"/>
    <w:rsid w:val="006C6578"/>
    <w:rsid w:val="006F36FF"/>
    <w:rsid w:val="007A6063"/>
    <w:rsid w:val="008B5D54"/>
    <w:rsid w:val="008D6FA7"/>
    <w:rsid w:val="00920302"/>
    <w:rsid w:val="009571C7"/>
    <w:rsid w:val="009824CF"/>
    <w:rsid w:val="009A760D"/>
    <w:rsid w:val="00A23C4C"/>
    <w:rsid w:val="00A25856"/>
    <w:rsid w:val="00A74FB7"/>
    <w:rsid w:val="00B55735"/>
    <w:rsid w:val="00B608AC"/>
    <w:rsid w:val="00BE116A"/>
    <w:rsid w:val="00C15A5A"/>
    <w:rsid w:val="00C2250E"/>
    <w:rsid w:val="00CB16A5"/>
    <w:rsid w:val="00CC729E"/>
    <w:rsid w:val="00DC57CC"/>
    <w:rsid w:val="00E61873"/>
    <w:rsid w:val="00E7599C"/>
    <w:rsid w:val="00EA0377"/>
    <w:rsid w:val="00F31107"/>
    <w:rsid w:val="00F96105"/>
    <w:rsid w:val="00FE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0C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6F36FF"/>
    <w:rPr>
      <w:color w:val="0000FF" w:themeColor="hyperlink"/>
      <w:u w:val="single"/>
    </w:rPr>
  </w:style>
  <w:style w:type="character" w:styleId="FollowedHyperlink">
    <w:name w:val="FollowedHyperlink"/>
    <w:basedOn w:val="DefaultParagraphFont"/>
    <w:uiPriority w:val="99"/>
    <w:semiHidden/>
    <w:unhideWhenUsed/>
    <w:rsid w:val="00CC72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6F36FF"/>
    <w:rPr>
      <w:color w:val="0000FF" w:themeColor="hyperlink"/>
      <w:u w:val="single"/>
    </w:rPr>
  </w:style>
  <w:style w:type="character" w:styleId="FollowedHyperlink">
    <w:name w:val="FollowedHyperlink"/>
    <w:basedOn w:val="DefaultParagraphFont"/>
    <w:uiPriority w:val="99"/>
    <w:semiHidden/>
    <w:unhideWhenUsed/>
    <w:rsid w:val="00CC72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ymill@uw.edu" TargetMode="External"/><Relationship Id="rId9" Type="http://schemas.openxmlformats.org/officeDocument/2006/relationships/hyperlink" Target="http://www.apha.org/policies-and-advocacy/public-health-policy-statements/policy-database" TargetMode="External"/><Relationship Id="rId10" Type="http://schemas.openxmlformats.org/officeDocument/2006/relationships/hyperlink" Target="http://www.apha.org/policies-and-advocacy/public-health-policy-statements/policy-database/2014/07/14/13/18/protecting-oshas-jurisdiction-over-home-workplaces" TargetMode="External"/><Relationship Id="rId11" Type="http://schemas.openxmlformats.org/officeDocument/2006/relationships/hyperlink" Target="http://www.apha.org/policies-and-advocacy/public-health-policy-statements/policy-database/2014/07/08/12/55/public-health-impacts-of-job-stress" TargetMode="External"/><Relationship Id="rId12" Type="http://schemas.openxmlformats.org/officeDocument/2006/relationships/hyperlink" Target="http://www.apha.org/policies-and-advocacy/public-health-policy-statements/policy-database/2014/07/15/15/38/threats-global-health-equity-general-agreement-trade-services-gats--free-trade-area-americas-ftaa" TargetMode="External"/><Relationship Id="rId13" Type="http://schemas.openxmlformats.org/officeDocument/2006/relationships/hyperlink" Target="http://www.apha.org/policies-and-advocacy/public-health-policy-statements/policy-database/2014/07/25/11/20/preserving-right-to-know-information-and-encouraging-hazard-reduction" TargetMode="External"/><Relationship Id="rId14" Type="http://schemas.openxmlformats.org/officeDocument/2006/relationships/hyperlink" Target="http://www.apha.org/policies-and-advocacy/public-health-policy-statements/policy-database/2014/07/24/12/58/workers-compensation-insurance-increased-funding-for-prevention-of-occupational-disease-and-injury" TargetMode="External"/><Relationship Id="rId15" Type="http://schemas.openxmlformats.org/officeDocument/2006/relationships/hyperlink" Target="http://www.apha.org/policies-and-advocacy/public-health-policy-statements/policy-database/2014/07/02/14/45/workplace-violence-prevention-and-increased-funding-for-intervention-research-and-training" TargetMode="External"/><Relationship Id="rId16" Type="http://schemas.openxmlformats.org/officeDocument/2006/relationships/hyperlink" Target="http://www.apha.org/policies-and-advocacy/public-health-policy-statements/policy-database/2014/07/23/17/36/addressing-the-needs-of-immigrants-in-response-to-natural-and-humanmade-disasters-in-the-us" TargetMode="External"/><Relationship Id="rId17" Type="http://schemas.openxmlformats.org/officeDocument/2006/relationships/hyperlink" Target="http://www.apha.org/policies-and-advocacy/public-health-policy-statements/policy-database/2014/07/18/09/19/preparing-for-pandemic-influenza" TargetMode="External"/><Relationship Id="rId18" Type="http://schemas.openxmlformats.org/officeDocument/2006/relationships/hyperlink" Target="http://www.apha.org/policies-and-advocacy/public-health-policy-statements/policy-database/2014/07/07/08/37/addressing-potential-environmental-and-occupational-health-and-safety-risks-of-nanotechnology" TargetMode="External"/><Relationship Id="rId19" Type="http://schemas.openxmlformats.org/officeDocument/2006/relationships/hyperlink" Target="http://www.apha.org/policies-and-advocacy/public-health-policy-statements/policy-database/2014/07/17/12/32/resolution-on-the-right-for-employee-free-choice-to-form-unions" TargetMode="External"/><Relationship Id="rId30" Type="http://schemas.openxmlformats.org/officeDocument/2006/relationships/hyperlink" Target="http://www.apha.org/policies-and-advocacy/public-health-policy-statements/policy-database/2014/07/09/08/12/intrastate-and-interstate-transportation-of-spent-nuclear-fuel-is-a-public-health-risk" TargetMode="External"/><Relationship Id="rId31" Type="http://schemas.openxmlformats.org/officeDocument/2006/relationships/hyperlink" Target="http://www.apha.org/policies-and-advocacy/public-health-policy-statements/policy-database/2014/07/21/09/17/requiring-clinical-diagnostic-tools-and-biomonitoring-of-exposures-to-pesticides" TargetMode="External"/><Relationship Id="rId32" Type="http://schemas.openxmlformats.org/officeDocument/2006/relationships/hyperlink" Target="http://www.apha.org/policies-and-advocacy/public-health-policy-statements/policy-database/2014/07/09/10/10/ending-agricultural-exceptionalism-strengthening-worker-protection-in-agriculture" TargetMode="External"/><Relationship Id="rId33" Type="http://schemas.openxmlformats.org/officeDocument/2006/relationships/hyperlink" Target="http://www.apha.org/policies-and-advocacy/public-health-policy-statements/policy-database/2014/07/09/10/32/improving-housing-for-farmworkers-in-the-united-states-is-a-public-health-imperative" TargetMode="External"/><Relationship Id="rId34" Type="http://schemas.openxmlformats.org/officeDocument/2006/relationships/hyperlink" Target="http://www.apha.org/policies-and-advocacy/public-health-policy-statements/policy-database/2014/07/08/15/13/reducing-pvc-in-facilities-with-vulnerable-populations" TargetMode="External"/><Relationship Id="rId35" Type="http://schemas.openxmlformats.org/officeDocument/2006/relationships/hyperlink" Target="http://www.apha.org/policies-and-advocacy/public-health-policy-statements/policy-database/2014/07/21/08/43/improving-occupational-and-environmental-health-in-the-global-electronics-industry" TargetMode="External"/><Relationship Id="rId36" Type="http://schemas.openxmlformats.org/officeDocument/2006/relationships/hyperlink" Target="http://www.apha.org/policies-and-advocacy/public-health-policy-statements/policy-database/2014/10/02/15/37/hydraulic-fracturing" TargetMode="External"/><Relationship Id="rId37" Type="http://schemas.openxmlformats.org/officeDocument/2006/relationships/hyperlink" Target="http://www.apha.org/policies-and-advocacy/public-health-policy-statements/policy-database/2014/07/11/16/27/incorporating-occupational-information-in-electronic-health-records" TargetMode="External"/><Relationship Id="rId38" Type="http://schemas.openxmlformats.org/officeDocument/2006/relationships/hyperlink" Target="http://www.apha.org/policies-and-advocacy/public-health-policy-statements/policy-database/2014/07/16/11/05/support-for-paid-sick-leave-and-family-leave-policies" TargetMode="External"/><Relationship Id="rId39" Type="http://schemas.openxmlformats.org/officeDocument/2006/relationships/hyperlink" Target="http://www.apha.org/policies-and-advocacy/public-health-policy-statements/policy-database/2014/07/08/09/03/support-for-workplace-injury-and-illness-prevention-programs" TargetMode="External"/><Relationship Id="rId50" Type="http://schemas.openxmlformats.org/officeDocument/2006/relationships/hyperlink" Target="http://www.apha.org/policies-and-advocacy/public-health-policy-statements/policy-database/2014/07/22/09/19/agricultural-migrancy" TargetMode="External"/><Relationship Id="rId51" Type="http://schemas.openxmlformats.org/officeDocument/2006/relationships/hyperlink" Target="http://www.apha.org/policies-and-advocacy/public-health-policy-statements/policy-database/2014/07/15/09/10/environmental-health-planning" TargetMode="External"/><Relationship Id="rId52" Type="http://schemas.openxmlformats.org/officeDocument/2006/relationships/hyperlink" Target="http://www.apha.org/policies-and-advocacy/public-health-policy-statements/policy-database/2014/07/14/09/51/special-health-needs-of-the-migrant-population" TargetMode="External"/><Relationship Id="rId53" Type="http://schemas.openxmlformats.org/officeDocument/2006/relationships/hyperlink" Target="http://www.apha.org/policies-and-advocacy/public-health-policy-statements/policy-database/2014/07/14/09/48/national-health-data-system-for-the-migrant-population" TargetMode="External"/><Relationship Id="rId54" Type="http://schemas.openxmlformats.org/officeDocument/2006/relationships/hyperlink" Target="http://www.apha.org/policies-and-advocacy/public-health-policy-statements/policy-database/2014/07/11/15/42/single-definition-of-the-migrant-population" TargetMode="External"/><Relationship Id="rId55" Type="http://schemas.openxmlformats.org/officeDocument/2006/relationships/hyperlink" Target="http://www.apha.org/policies-and-advocacy/public-health-policy-statements/policy-database/2014/07/10/08/56/avoiding-the-public-health-consequences-of-anti-immigrant-racism" TargetMode="External"/><Relationship Id="rId56" Type="http://schemas.openxmlformats.org/officeDocument/2006/relationships/hyperlink" Target="http://www.apha.org/policies-and-advocacy/public-health-policy-statements/policy-database/2014/07/10/16/17/frontier-and-rural-health-agenda-for-action" TargetMode="External"/><Relationship Id="rId57" Type="http://schemas.openxmlformats.org/officeDocument/2006/relationships/hyperlink" Target="http://www.apha.org/policies-and-advocacy/public-health-policy-statements/policy-database/2014/07/07/14/54/a-call-to-reject-english-only-legislation" TargetMode="External"/><Relationship Id="rId58" Type="http://schemas.openxmlformats.org/officeDocument/2006/relationships/hyperlink" Target="http://www.apha.org/policies-and-advocacy/public-health-policy-statements/policy-database/2014/07/30/15/29/ensuring-access-to-health-services-for-undocumented-immigrants" TargetMode="External"/><Relationship Id="rId59" Type="http://schemas.openxmlformats.org/officeDocument/2006/relationships/hyperlink" Target="http://www.apha.org/policies-and-advocacy/public-health-policy-statements/policy-database/2014/07/31/09/38/opposition-to-anti-immigrant-statutes" TargetMode="External"/><Relationship Id="rId70" Type="http://schemas.openxmlformats.org/officeDocument/2006/relationships/hyperlink" Target="http://www.apha.org/policies-and-advocacy/public-health-policy-statements/policy-database/2014/07/09/15/19/occupational-health-and-safety-protections-for-immigrant-workers" TargetMode="External"/><Relationship Id="rId71" Type="http://schemas.openxmlformats.org/officeDocument/2006/relationships/hyperlink" Target="http://www.apha.org/policies-and-advocacy/public-health-policy-statements/policy-database/2014/07/09/15/15/protecting-children-from-overexposure-to-lead-in-candy" TargetMode="External"/><Relationship Id="rId72" Type="http://schemas.openxmlformats.org/officeDocument/2006/relationships/hyperlink" Target="http://www.apha.org/policies-and-advocacy/public-health-policy-statements/policy-database/2014/07/23/17/36/addressing-the-needs-of-immigrants-in-response-to-natural-and-humanmade-disasters-in-the-us" TargetMode="External"/><Relationship Id="rId73" Type="http://schemas.openxmlformats.org/officeDocument/2006/relationships/hyperlink" Target="http://www.apha.org/policies-and-advocacy/public-health-policy-statements/policy-database/2014/07/18/10/01/reducing-racial-ethnic-and-socioeconomic-disparities-in-preterm-and-low-birthweight-births" TargetMode="External"/><Relationship Id="rId74" Type="http://schemas.openxmlformats.org/officeDocument/2006/relationships/hyperlink" Target="http://www.apha.org/policies-and-advocacy/public-health-policy-statements/policy-database/2014/07/18/09/19/preparing-for-pandemic-influenza" TargetMode="External"/><Relationship Id="rId75" Type="http://schemas.openxmlformats.org/officeDocument/2006/relationships/hyperlink" Target="http://www.apha.org/policies-and-advocacy/public-health-policy-statements/policy-database/2014/07/18/14/10/response-to-disasters-protection-of-rescue-and-recovery-workers" TargetMode="External"/><Relationship Id="rId76" Type="http://schemas.openxmlformats.org/officeDocument/2006/relationships/hyperlink" Target="http://www.apha.org/policies-and-advocacy/public-health-policy-statements/policy-database/2014/07/29/12/34/toward-a-healthy-sustainable-food-system" TargetMode="External"/><Relationship Id="rId77" Type="http://schemas.openxmlformats.org/officeDocument/2006/relationships/hyperlink" Target="http://www.apha.org/policies-and-advocacy/public-health-policy-statements/policy-database/2014/07/08/13/04/calling-on-the-us-congress-to-restructure-the-toxic-substances-control-act-of-1976" TargetMode="External"/><Relationship Id="rId78" Type="http://schemas.openxmlformats.org/officeDocument/2006/relationships/hyperlink" Target="http://www.apha.org/policies-and-advocacy/public-health-policy-statements/policy-database/2014/07/07/18/10/call-for-education-and-research-into-vitamin-d-deficiency-insufficiency" TargetMode="External"/><Relationship Id="rId79" Type="http://schemas.openxmlformats.org/officeDocument/2006/relationships/hyperlink" Target="http://www.apha.org/policies-and-advocacy/public-health-policy-statements/policy-database/2014/07/09/14/19/support-for-community-health-workers-to-increase-health-access-and-to-reduce-health-inequities" TargetMode="External"/><Relationship Id="rId90" Type="http://schemas.openxmlformats.org/officeDocument/2006/relationships/hyperlink" Target="http://www.apha.org/policies-and-advocacy/public-health-policy-statements/policy-database/2014/07/29/13/40/improving-access-to-higher-ed-opportunities-and-legal-immigration-status-for-undocumented-youths" TargetMode="External"/><Relationship Id="rId91" Type="http://schemas.openxmlformats.org/officeDocument/2006/relationships/hyperlink" Target="http://www.apha.org/policies-and-advocacy/public-health-policy-statements/policy-database/2014/07/18/11/24/opposing-the-dhs-ice-secure-communities-program" TargetMode="External"/><Relationship Id="rId92" Type="http://schemas.openxmlformats.org/officeDocument/2006/relationships/header" Target="header1.xml"/><Relationship Id="rId93" Type="http://schemas.openxmlformats.org/officeDocument/2006/relationships/header" Target="header2.xml"/><Relationship Id="rId94" Type="http://schemas.openxmlformats.org/officeDocument/2006/relationships/footer" Target="footer1.xml"/><Relationship Id="rId95" Type="http://schemas.openxmlformats.org/officeDocument/2006/relationships/footer" Target="footer2.xml"/><Relationship Id="rId96" Type="http://schemas.openxmlformats.org/officeDocument/2006/relationships/header" Target="header3.xml"/><Relationship Id="rId97" Type="http://schemas.openxmlformats.org/officeDocument/2006/relationships/footer" Target="footer3.xm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www.apha.org/policies-and-advocacy/public-health-policy-statements/policy-database/2014/07/18/14/10/response-to-disasters-protection-of-rescue-and-recovery-workers" TargetMode="External"/><Relationship Id="rId21" Type="http://schemas.openxmlformats.org/officeDocument/2006/relationships/hyperlink" Target="http://www.apha.org/policies-and-advocacy/public-health-policy-statements/policy-database/2014/07/08/13/04/calling-on-the-us-congress-to-restructure-the-toxic-substances-control-act-of-1976" TargetMode="External"/><Relationship Id="rId22" Type="http://schemas.openxmlformats.org/officeDocument/2006/relationships/hyperlink" Target="http://www.apha.org/policies-and-advocacy/public-health-policy-statements/policy-database/2014/07/29/12/34/toward-a-healthy-sustainable-food-system" TargetMode="External"/><Relationship Id="rId23" Type="http://schemas.openxmlformats.org/officeDocument/2006/relationships/hyperlink" Target="http://www.apha.org/policies-and-advocacy/public-health-policy-statements/policy-database/2014/07/24/14/45/calling-for-a-global-ban-on-lead-use-in-residential-indoor-and-outdoor-paints" TargetMode="External"/><Relationship Id="rId24" Type="http://schemas.openxmlformats.org/officeDocument/2006/relationships/hyperlink" Target="http://www.apha.org/policies-and-advocacy/public-health-policy-statements/policy-database/2014/07/24/08/56/border-crossing-deaths-a-public-health-crisis-along-the-us-mexico-border" TargetMode="External"/><Relationship Id="rId25" Type="http://schemas.openxmlformats.org/officeDocument/2006/relationships/hyperlink" Target="http://www.apha.org/policies-and-advocacy/public-health-policy-statements/policy-database/2014/07/23/13/09/elimination-of-asbestos" TargetMode="External"/><Relationship Id="rId26" Type="http://schemas.openxmlformats.org/officeDocument/2006/relationships/hyperlink" Target="http://www.apha.org/policies-and-advocacy/public-health-policy-statements/policy-database/2014/07/22/15/18/workers-compensation-reform" TargetMode="External"/><Relationship Id="rId27" Type="http://schemas.openxmlformats.org/officeDocument/2006/relationships/hyperlink" Target="http://www.apha.org/policies-and-advocacy/public-health-policy-statements/policy-database/2014/07/09/09/03/a-precautionary-approach-to-reducing-american-exposure-to-endocrine-disrupting-chemicals" TargetMode="External"/><Relationship Id="rId28" Type="http://schemas.openxmlformats.org/officeDocument/2006/relationships/hyperlink" Target="http://www.apha.org/policies-and-advocacy/public-health-policy-statements/policy-database/2014/07/08/13/58/prioritizing-cleanup-of-the-hanford-nuclear-reservation-to-protect-the-publics-health" TargetMode="External"/><Relationship Id="rId29" Type="http://schemas.openxmlformats.org/officeDocument/2006/relationships/hyperlink" Target="http://www.apha.org/policies-and-advocacy/public-health-policy-statements/policy-database/2014/07/09/15/36/occupational-injury-illness-and-fatality-prevention-through-design-ptd" TargetMode="External"/><Relationship Id="rId40" Type="http://schemas.openxmlformats.org/officeDocument/2006/relationships/hyperlink" Target="http://www.apha.org/policies-and-advocacy/public-health-policy-statements/policy-database/2015/01/07/14/55/breast-cancer-and-occupation" TargetMode="External"/><Relationship Id="rId41" Type="http://schemas.openxmlformats.org/officeDocument/2006/relationships/hyperlink" Target="http://www.apha.org/policies-and-advocacy/public-health-policy-statements/policy-database/2015/01/28/12/14/preventing-health-effects-of-diesel-exhaust" TargetMode="External"/><Relationship Id="rId42" Type="http://schemas.openxmlformats.org/officeDocument/2006/relationships/hyperlink" Target="http://www.apha.org/policies-and-advocacy/public-health-policy-statements/policy-database/2015/01/28/14/43/ensuring-workplace-protections-for-temporary-workers" TargetMode="External"/><Relationship Id="rId43" Type="http://schemas.openxmlformats.org/officeDocument/2006/relationships/hyperlink" Target="http://www.apha.org/policies-and-advocacy/public-health-policy-statements/policy-database/2016/01/05/18/39/reducing-flame-retardants-in-building-insulation-to-protect-public-health" TargetMode="External"/><Relationship Id="rId44" Type="http://schemas.openxmlformats.org/officeDocument/2006/relationships/hyperlink" Target="http://www.apha.org/policies-and-advocacy/public-health-policy-statements/policy-database/2015/12/03/15/34/public-health-opportunities-to-address-the-health-effects-of-climate-change" TargetMode="External"/><Relationship Id="rId45" Type="http://schemas.openxmlformats.org/officeDocument/2006/relationships/hyperlink" Target="http://www.apha.org/policies-and-advocacy/public-health-policy-statements/policy-database/2015/12/08/15/22/preventing-occupational-transmission-of-globally-emerging-infectious-disease-threats" TargetMode="External"/><Relationship Id="rId46" Type="http://schemas.openxmlformats.org/officeDocument/2006/relationships/hyperlink" Target="http://www.apha.org/policies-and-advocacy/public-health-policy-statements/policy-database/2016/01/07/10/06/prevention-of-lyme-disease" TargetMode="External"/><Relationship Id="rId47" Type="http://schemas.openxmlformats.org/officeDocument/2006/relationships/hyperlink" Target="http://www.apha.org/policies-and-advocacy/public-health-policy-statements/policy-database/2015/12/08/16/04/ensuring-that-trade-agreements-promote-public-health" TargetMode="External"/><Relationship Id="rId48" Type="http://schemas.openxmlformats.org/officeDocument/2006/relationships/hyperlink" Target="http://www.apha.org/policies-and-advocacy/public-health-policy-statements/policy-database/2016/01/12/13/33/improving-availability-of-and-access-to-individual-worker-fatality-data" TargetMode="External"/><Relationship Id="rId49" Type="http://schemas.openxmlformats.org/officeDocument/2006/relationships/hyperlink" Target="http://www.apha.org/policies-and-advocacy/public-health-policy-statements/policy-database/2014/07/22/09/21/the-health-of-minorities-and-the-relationship-of-discrimination-thereto" TargetMode="External"/><Relationship Id="rId60" Type="http://schemas.openxmlformats.org/officeDocument/2006/relationships/hyperlink" Target="http://www.apha.org/policies-and-advocacy/public-health-policy-statements/policy-database/2014/07/30/10/48/the-role-of-public-health-in-ensuring-healthy-communities" TargetMode="External"/><Relationship Id="rId61" Type="http://schemas.openxmlformats.org/officeDocument/2006/relationships/hyperlink" Target="http://www.apha.org/policies-and-advocacy/public-health-policy-statements/policy-database/2014/07/30/10/36/rural-health-goals-guaranteeing-a-future" TargetMode="External"/><Relationship Id="rId62" Type="http://schemas.openxmlformats.org/officeDocument/2006/relationships/hyperlink" Target="http://www.apha.org/policies-and-advocacy/public-health-policy-statements/policy-database/2014/07/03/10/56/maintaining-the-national-commitment-to-the-nations-health" TargetMode="External"/><Relationship Id="rId63" Type="http://schemas.openxmlformats.org/officeDocument/2006/relationships/hyperlink" Target="http://www.apha.org/policies-and-advocacy/public-health-policy-statements/policy-database/2014/07/03/11/06/maintaining-access-to-care-among-medicaid-recipients-under-state-block-grants" TargetMode="External"/><Relationship Id="rId64" Type="http://schemas.openxmlformats.org/officeDocument/2006/relationships/hyperlink" Target="http://www.apha.org/policies-and-advocacy/public-health-policy-statements/policy-database/2014/07/07/15/23/education-and-research-on-adverse-health-effects-of-traditional-female-genital-surgeries-tfgs" TargetMode="External"/><Relationship Id="rId65" Type="http://schemas.openxmlformats.org/officeDocument/2006/relationships/hyperlink" Target="http://www.apha.org/policies-and-advocacy/public-health-policy-statements/policy-database/2014/07/11/14/16/impact-of-police-violence-on-public-health" TargetMode="External"/><Relationship Id="rId66" Type="http://schemas.openxmlformats.org/officeDocument/2006/relationships/hyperlink" Target="http://www.apha.org/policies-and-advocacy/public-health-policy-statements/policy-database/2014/07/29/11/04/health-and-human-rights-violations-at-the-us-mexico-border" TargetMode="External"/><Relationship Id="rId67" Type="http://schemas.openxmlformats.org/officeDocument/2006/relationships/hyperlink" Target="http://www.apha.org/policies-and-advocacy/public-health-policy-statements/policy-database/2014/07/28/15/48/affirming-the-importance-of-regulating-pesticide-exposures-to-protect-public-health" TargetMode="External"/><Relationship Id="rId68" Type="http://schemas.openxmlformats.org/officeDocument/2006/relationships/hyperlink" Target="http://www.apha.org/policies-and-advocacy/public-health-policy-statements/policy-database/2014/07/15/15/31/support-for-culturally-and-linguistically-appropriate-services-in-health-and-mental-health-care" TargetMode="External"/><Relationship Id="rId69" Type="http://schemas.openxmlformats.org/officeDocument/2006/relationships/hyperlink" Target="http://www.apha.org/policies-and-advocacy/public-health-policy-statements/policy-database/2014/07/10/16/40/protecting-the-health-and-safety-of-workers-who-respond-to-disasters" TargetMode="External"/><Relationship Id="rId80" Type="http://schemas.openxmlformats.org/officeDocument/2006/relationships/hyperlink" Target="http://www.apha.org/policies-and-advocacy/public-health-policy-statements/policy-database/2014/07/24/08/56/border-crossing-deaths-a-public-health-crisis-along-the-us-mexico-border" TargetMode="External"/><Relationship Id="rId81" Type="http://schemas.openxmlformats.org/officeDocument/2006/relationships/hyperlink" Target="http://www.apha.org/policies-and-advocacy/public-health-policy-statements/policy-database/2014/07/23/11/50/public-healths-critical-role-in-health-reform-in-the-united-states" TargetMode="External"/><Relationship Id="rId82" Type="http://schemas.openxmlformats.org/officeDocument/2006/relationships/hyperlink" Target="http://www.apha.org/policies-and-advocacy/public-health-policy-statements/policy-database/2014/07/22/15/18/workers-compensation-reform" TargetMode="External"/><Relationship Id="rId83" Type="http://schemas.openxmlformats.org/officeDocument/2006/relationships/hyperlink" Target="http://www.apha.org/policies-and-advocacy/public-health-policy-statements/policy-database/2014/07/21/09/17/requiring-clinical-diagnostic-tools-and-biomonitoring-of-exposures-to-pesticides" TargetMode="External"/><Relationship Id="rId84" Type="http://schemas.openxmlformats.org/officeDocument/2006/relationships/hyperlink" Target="http://www.apha.org/policies-and-advocacy/public-health-policy-statements/policy-database/2014/07/30/17/25/american-public-health-association-child-health-policy-for-the-united-states" TargetMode="External"/><Relationship Id="rId85" Type="http://schemas.openxmlformats.org/officeDocument/2006/relationships/hyperlink" Target="http://www.apha.org/policies-and-advocacy/public-health-policy-statements/policy-database/2014/07/11/14/36/annual-influenza-vaccination-requirements-for-health-workers" TargetMode="External"/><Relationship Id="rId86" Type="http://schemas.openxmlformats.org/officeDocument/2006/relationships/hyperlink" Target="http://www.apha.org/policies-and-advocacy/public-health-policy-statements/policy-database/2014/07/09/08/00/health-literacy-confronting-a-national-public-health-problem" TargetMode="External"/><Relationship Id="rId87" Type="http://schemas.openxmlformats.org/officeDocument/2006/relationships/hyperlink" Target="http://www.apha.org/policies-and-advocacy/public-health-policy-statements/policy-database/2014/07/09/10/32/improving-housing-for-farmworkers-in-the-united-states-is-a-public-health-imperative" TargetMode="External"/><Relationship Id="rId88" Type="http://schemas.openxmlformats.org/officeDocument/2006/relationships/hyperlink" Target="http://www.apha.org/policies-and-advocacy/public-health-policy-statements/policy-database/2014/07/09/10/10/ending-agricultural-exceptionalism-strengthening-worker-protection-in-agriculture" TargetMode="External"/><Relationship Id="rId89" Type="http://schemas.openxmlformats.org/officeDocument/2006/relationships/hyperlink" Target="http://www.apha.org/policies-and-advocacy/public-health-policy-statements/policy-database/2014/07/11/15/59/reducing-us-maternal-mortality-as-a-human-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FF0D5-FD27-B34C-867D-CA7B023A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4503</Words>
  <Characters>25669</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Bradley (CDC/NIOSH/WSD)</dc:creator>
  <cp:keywords/>
  <dc:description/>
  <cp:lastModifiedBy>Donya Currie </cp:lastModifiedBy>
  <cp:revision>3</cp:revision>
  <dcterms:created xsi:type="dcterms:W3CDTF">2018-12-19T15:08:00Z</dcterms:created>
  <dcterms:modified xsi:type="dcterms:W3CDTF">2018-12-19T15:10:00Z</dcterms:modified>
</cp:coreProperties>
</file>